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DE" w:rsidRDefault="00AE40DE" w:rsidP="00AE40DE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Постановление Правительства РФ от 14.07.2012 N 717 (ред. от 18.01.2023) </w:t>
      </w:r>
    </w:p>
    <w:p w:rsidR="00AE40DE" w:rsidRDefault="00AE40DE" w:rsidP="00AE40DE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"О Государственной программе развития сельского хозяйства и регулирования рынков сельскохозяйственной продукции, сырья и продовольствия"</w:t>
      </w:r>
    </w:p>
    <w:p w:rsidR="00AE40DE" w:rsidRDefault="00AE40D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Приложение N 7</w:t>
      </w:r>
    </w:p>
    <w:p w:rsidR="00AE40DE" w:rsidRPr="00AE40DE" w:rsidRDefault="00AE40D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к Государственной программе развития</w:t>
      </w:r>
    </w:p>
    <w:p w:rsidR="00AE40DE" w:rsidRPr="00AE40DE" w:rsidRDefault="00AE40D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сельского хозяйства и регулирования</w:t>
      </w:r>
    </w:p>
    <w:p w:rsidR="00AE40DE" w:rsidRPr="00AE40DE" w:rsidRDefault="00AE40D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рынков сельскохозяйственной продукции,</w:t>
      </w:r>
    </w:p>
    <w:p w:rsidR="00AE40DE" w:rsidRPr="00AE40DE" w:rsidRDefault="00AE40D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сырья и продовольствия</w:t>
      </w:r>
    </w:p>
    <w:p w:rsidR="00AE40DE" w:rsidRPr="00AE40DE" w:rsidRDefault="00AE40D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ПРАВИЛА</w:t>
      </w:r>
    </w:p>
    <w:p w:rsidR="00AE40DE" w:rsidRPr="00AE40DE" w:rsidRDefault="00AE40D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ПРЕДОСТАВЛЕНИЯ И РАСПРЕДЕЛЕНИЯ СУБСИДИЙ</w:t>
      </w:r>
    </w:p>
    <w:p w:rsidR="00AE40DE" w:rsidRPr="00AE40DE" w:rsidRDefault="00AE40D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ИЗ ФЕДЕРАЛЬНОГО БЮДЖЕТА БЮДЖЕТАМ СУБЪЕКТОВ </w:t>
      </w:r>
      <w:proofErr w:type="gramStart"/>
      <w:r w:rsidRPr="00AE40DE">
        <w:rPr>
          <w:rFonts w:ascii="PT Astra Serif" w:hAnsi="PT Astra Serif"/>
          <w:sz w:val="24"/>
          <w:szCs w:val="24"/>
        </w:rPr>
        <w:t>РОССИЙСКОЙ</w:t>
      </w:r>
      <w:proofErr w:type="gramEnd"/>
    </w:p>
    <w:p w:rsidR="00AE40DE" w:rsidRPr="00AE40DE" w:rsidRDefault="00AE40D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ФЕДЕРАЦИИ НА ПОДДЕРЖКУ СЕЛЬСКОХОЗЯЙСТВЕННОГО ПРОИЗВОДСТВА</w:t>
      </w:r>
    </w:p>
    <w:p w:rsidR="00AE40DE" w:rsidRPr="00AE40DE" w:rsidRDefault="00AE40D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ПО </w:t>
      </w:r>
      <w:proofErr w:type="gramStart"/>
      <w:r w:rsidRPr="00AE40DE">
        <w:rPr>
          <w:rFonts w:ascii="PT Astra Serif" w:hAnsi="PT Astra Serif"/>
          <w:sz w:val="24"/>
          <w:szCs w:val="24"/>
        </w:rPr>
        <w:t>ОТДЕЛЬНЫМ</w:t>
      </w:r>
      <w:proofErr w:type="gramEnd"/>
      <w:r w:rsidRPr="00AE40DE">
        <w:rPr>
          <w:rFonts w:ascii="PT Astra Serif" w:hAnsi="PT Astra Serif"/>
          <w:sz w:val="24"/>
          <w:szCs w:val="24"/>
        </w:rPr>
        <w:t xml:space="preserve"> ПОДОТРАСЛЯМ РАСТЕНИЕВОДСТВА И ЖИВОТНОВОДСТВА</w:t>
      </w:r>
    </w:p>
    <w:p w:rsidR="00AE40DE" w:rsidRPr="00AE40DE" w:rsidRDefault="00AE40D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AE40DE" w:rsidRPr="00AE40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0DE" w:rsidRPr="00AE40DE" w:rsidRDefault="00AE40D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0DE" w:rsidRPr="00AE40DE" w:rsidRDefault="00AE40D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40DE" w:rsidRPr="00AE40DE" w:rsidRDefault="00AE40D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40D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AE40DE" w:rsidRPr="00AE40DE" w:rsidRDefault="00AE40D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E40DE">
              <w:rPr>
                <w:rFonts w:ascii="PT Astra Serif" w:hAnsi="PT Astra Serif"/>
                <w:sz w:val="24"/>
                <w:szCs w:val="24"/>
              </w:rPr>
              <w:t xml:space="preserve">(в ред. Постановлений Правительства РФ от 01.12.2022 </w:t>
            </w:r>
            <w:hyperlink r:id="rId4">
              <w:r w:rsidRPr="00AE40DE">
                <w:rPr>
                  <w:rFonts w:ascii="PT Astra Serif" w:hAnsi="PT Astra Serif"/>
                  <w:sz w:val="24"/>
                  <w:szCs w:val="24"/>
                </w:rPr>
                <w:t>N 2201</w:t>
              </w:r>
            </w:hyperlink>
            <w:r w:rsidRPr="00AE40DE">
              <w:rPr>
                <w:rFonts w:ascii="PT Astra Serif" w:hAnsi="PT Astra Serif"/>
                <w:sz w:val="24"/>
                <w:szCs w:val="24"/>
              </w:rPr>
              <w:t>,</w:t>
            </w:r>
            <w:proofErr w:type="gramEnd"/>
          </w:p>
          <w:p w:rsidR="00AE40DE" w:rsidRPr="00AE40DE" w:rsidRDefault="00AE40D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40DE">
              <w:rPr>
                <w:rFonts w:ascii="PT Astra Serif" w:hAnsi="PT Astra Serif"/>
                <w:sz w:val="24"/>
                <w:szCs w:val="24"/>
              </w:rPr>
              <w:t xml:space="preserve">от 18.01.2023 </w:t>
            </w:r>
            <w:hyperlink r:id="rId5">
              <w:r w:rsidRPr="00AE40DE">
                <w:rPr>
                  <w:rFonts w:ascii="PT Astra Serif" w:hAnsi="PT Astra Serif"/>
                  <w:sz w:val="24"/>
                  <w:szCs w:val="24"/>
                </w:rPr>
                <w:t>N 42</w:t>
              </w:r>
            </w:hyperlink>
            <w:r w:rsidRPr="00AE40D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0DE" w:rsidRPr="00AE40DE" w:rsidRDefault="00AE40D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E40DE" w:rsidRPr="00AE40DE" w:rsidRDefault="00AE40DE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1. </w:t>
      </w:r>
      <w:proofErr w:type="gramStart"/>
      <w:r w:rsidRPr="00AE40DE">
        <w:rPr>
          <w:rFonts w:ascii="PT Astra Serif" w:hAnsi="PT Astra Serif"/>
          <w:sz w:val="24"/>
          <w:szCs w:val="24"/>
        </w:rPr>
        <w:t xml:space="preserve">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</w:t>
      </w:r>
      <w:proofErr w:type="spellStart"/>
      <w:r w:rsidRPr="00AE40DE">
        <w:rPr>
          <w:rFonts w:ascii="PT Astra Serif" w:hAnsi="PT Astra Serif"/>
          <w:sz w:val="24"/>
          <w:szCs w:val="24"/>
        </w:rPr>
        <w:t>подотраслям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растениеводства и животноводства (далее - субсидии).</w:t>
      </w:r>
      <w:proofErr w:type="gramEnd"/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2. Используемые в настоящих Правилах понятия означают следующее: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"</w:t>
      </w:r>
      <w:proofErr w:type="spellStart"/>
      <w:r w:rsidRPr="00AE40DE">
        <w:rPr>
          <w:rFonts w:ascii="PT Astra Serif" w:hAnsi="PT Astra Serif"/>
          <w:sz w:val="24"/>
          <w:szCs w:val="24"/>
        </w:rPr>
        <w:t>агротехнологические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работы" - комплекс мероприятий по обработке почв, внесению удобрений, подготовке семян и посадочного материала, посеву и посадке (включая стоимость семян и посадочного материала), уходу за посевами, а также по уборке урожая;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"научные и образовательные организации" -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r:id="rId6">
        <w:r w:rsidRPr="00AE40DE">
          <w:rPr>
            <w:rFonts w:ascii="PT Astra Serif" w:hAnsi="PT Astra Serif"/>
            <w:sz w:val="24"/>
            <w:szCs w:val="24"/>
          </w:rPr>
          <w:t>части 1 статьи 3</w:t>
        </w:r>
      </w:hyperlink>
      <w:r w:rsidRPr="00AE40DE">
        <w:rPr>
          <w:rFonts w:ascii="PT Astra Serif" w:hAnsi="PT Astra Serif"/>
          <w:sz w:val="24"/>
          <w:szCs w:val="24"/>
        </w:rPr>
        <w:t xml:space="preserve"> Федерального закона "О развитии сельского хозяйства";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AE40DE">
        <w:rPr>
          <w:rFonts w:ascii="PT Astra Serif" w:hAnsi="PT Astra Serif"/>
          <w:sz w:val="24"/>
          <w:szCs w:val="24"/>
        </w:rPr>
        <w:t xml:space="preserve">"покупатели семян, произведенных в рамках Федеральной научно-технической программы" - юридические лица, зарегистрированные в Едином государственном реестре юридических лиц, физические лица, зарегистрированные в установленном порядке и осуществляющие предпринимательскую деятельность без образования юридического лица, соответствующие требованиям, установленным </w:t>
      </w:r>
      <w:hyperlink r:id="rId7">
        <w:r w:rsidRPr="00AE40DE">
          <w:rPr>
            <w:rFonts w:ascii="PT Astra Serif" w:hAnsi="PT Astra Serif"/>
            <w:sz w:val="24"/>
            <w:szCs w:val="24"/>
          </w:rPr>
          <w:t>статьей 3</w:t>
        </w:r>
      </w:hyperlink>
      <w:r w:rsidRPr="00AE40DE">
        <w:rPr>
          <w:rFonts w:ascii="PT Astra Serif" w:hAnsi="PT Astra Serif"/>
          <w:sz w:val="24"/>
          <w:szCs w:val="24"/>
        </w:rPr>
        <w:t xml:space="preserve"> Федерального закона "О развитии сельского хозяйства", и (или)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 в соответствии с</w:t>
      </w:r>
      <w:proofErr w:type="gramEnd"/>
      <w:r w:rsidRPr="00AE40DE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AE40DE">
        <w:rPr>
          <w:rFonts w:ascii="PT Astra Serif" w:hAnsi="PT Astra Serif"/>
          <w:sz w:val="24"/>
          <w:szCs w:val="24"/>
        </w:rPr>
        <w:t xml:space="preserve">перечнем, указанным в </w:t>
      </w:r>
      <w:hyperlink r:id="rId8">
        <w:r w:rsidRPr="00AE40DE">
          <w:rPr>
            <w:rFonts w:ascii="PT Astra Serif" w:hAnsi="PT Astra Serif"/>
            <w:sz w:val="24"/>
            <w:szCs w:val="24"/>
          </w:rPr>
          <w:t>части 1 статьи 3</w:t>
        </w:r>
      </w:hyperlink>
      <w:r w:rsidRPr="00AE40DE">
        <w:rPr>
          <w:rFonts w:ascii="PT Astra Serif" w:hAnsi="PT Astra Serif"/>
          <w:sz w:val="24"/>
          <w:szCs w:val="24"/>
        </w:rPr>
        <w:t xml:space="preserve"> Федерального закона "О развитии сельского хозяйства", которые приобрели семена, произведенные в рамках Федеральной научно-технической </w:t>
      </w:r>
      <w:hyperlink r:id="rId9">
        <w:r w:rsidRPr="00AE40DE">
          <w:rPr>
            <w:rFonts w:ascii="PT Astra Serif" w:hAnsi="PT Astra Serif"/>
            <w:sz w:val="24"/>
            <w:szCs w:val="24"/>
          </w:rPr>
          <w:t>программы</w:t>
        </w:r>
      </w:hyperlink>
      <w:r w:rsidRPr="00AE40DE">
        <w:rPr>
          <w:rFonts w:ascii="PT Astra Serif" w:hAnsi="PT Astra Serif"/>
          <w:sz w:val="24"/>
          <w:szCs w:val="24"/>
        </w:rPr>
        <w:t xml:space="preserve"> развития сельского хозяйства на 2017 - 2030 годы, утвержденной постановлением Правительства Российской Федерации от 25 августа 2017 г. N 996 "Об утверждении Федеральной научно-технической программы развития сельского хозяйства на 2017 - 2030 годы" (далее - Федеральная научно-техническая программа);</w:t>
      </w:r>
      <w:proofErr w:type="gramEnd"/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lastRenderedPageBreak/>
        <w:t>"производство семян" - технологический процесс по размножению семян и исходного семенного материала, осуществленный в питомниках, расположенных на территории Российской Федерации;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"субъекты Российской Федерации с низким уровнем социально-экономического развития" - Республика Адыгея, Республика Алтай, Республика Калмыкия, Республика Карелия, Республика Марий Эл, Республика Тыва, Чувашская Республика, Алтайский край, Курганская область и Псковская область.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0" w:name="P22"/>
      <w:bookmarkEnd w:id="0"/>
      <w:r w:rsidRPr="00AE40DE">
        <w:rPr>
          <w:rFonts w:ascii="PT Astra Serif" w:hAnsi="PT Astra Serif"/>
          <w:sz w:val="24"/>
          <w:szCs w:val="24"/>
        </w:rPr>
        <w:t xml:space="preserve">3. </w:t>
      </w:r>
      <w:proofErr w:type="gramStart"/>
      <w:r w:rsidRPr="00AE40DE">
        <w:rPr>
          <w:rFonts w:ascii="PT Astra Serif" w:hAnsi="PT Astra Serif"/>
          <w:sz w:val="24"/>
          <w:szCs w:val="24"/>
        </w:rPr>
        <w:t xml:space="preserve">Субсидии предоставляются в целях </w:t>
      </w:r>
      <w:proofErr w:type="spellStart"/>
      <w:r w:rsidRPr="00AE40DE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Федерации, возникающих при реализации мероприятий государственных программ (подпрограмм) субъектов Российской Федерации, направленных на развитие агропромышленного комплекса (далее - региональные программы), и (или) при предоставлении субсидий из бюджета субъекта Российской Федерации местным бюджетам в целях </w:t>
      </w:r>
      <w:proofErr w:type="spellStart"/>
      <w:r w:rsidRPr="00AE40DE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расходных обязательств муниципальных образований, расположенных на территории субъекта Российской Федерации, при реализации муниципальных программ развития агропромышленного комплекса</w:t>
      </w:r>
      <w:proofErr w:type="gramEnd"/>
      <w:r w:rsidRPr="00AE40DE">
        <w:rPr>
          <w:rFonts w:ascii="PT Astra Serif" w:hAnsi="PT Astra Serif"/>
          <w:sz w:val="24"/>
          <w:szCs w:val="24"/>
        </w:rPr>
        <w:t xml:space="preserve">, </w:t>
      </w:r>
      <w:proofErr w:type="gramStart"/>
      <w:r w:rsidRPr="00AE40DE">
        <w:rPr>
          <w:rFonts w:ascii="PT Astra Serif" w:hAnsi="PT Astra Serif"/>
          <w:sz w:val="24"/>
          <w:szCs w:val="24"/>
        </w:rPr>
        <w:t xml:space="preserve">связанных с предоставлением средств из бюджета субъекта Российской Федерации (местного бюджета) научным и образовательным организациям,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покупателям семян, произведенных в рамках Федеральной научно-технической </w:t>
      </w:r>
      <w:hyperlink r:id="rId10">
        <w:r w:rsidRPr="00AE40DE">
          <w:rPr>
            <w:rFonts w:ascii="PT Astra Serif" w:hAnsi="PT Astra Serif"/>
            <w:sz w:val="24"/>
            <w:szCs w:val="24"/>
          </w:rPr>
          <w:t>программы</w:t>
        </w:r>
      </w:hyperlink>
      <w:r w:rsidRPr="00AE40DE">
        <w:rPr>
          <w:rFonts w:ascii="PT Astra Serif" w:hAnsi="PT Astra Serif"/>
          <w:sz w:val="24"/>
          <w:szCs w:val="24"/>
        </w:rPr>
        <w:t xml:space="preserve"> (далее соответственно - средства, получатели средств), на финансовое обеспечение (возмещение) части затрат (без учета налога на добавленную стоимость), понесенных при реализации направлений</w:t>
      </w:r>
      <w:proofErr w:type="gramEnd"/>
      <w:r w:rsidRPr="00AE40DE">
        <w:rPr>
          <w:rFonts w:ascii="PT Astra Serif" w:hAnsi="PT Astra Serif"/>
          <w:sz w:val="24"/>
          <w:szCs w:val="24"/>
        </w:rPr>
        <w:t xml:space="preserve">, указанных в </w:t>
      </w:r>
      <w:hyperlink w:anchor="P25">
        <w:r w:rsidRPr="00AE40DE">
          <w:rPr>
            <w:rFonts w:ascii="PT Astra Serif" w:hAnsi="PT Astra Serif"/>
            <w:sz w:val="24"/>
            <w:szCs w:val="24"/>
          </w:rPr>
          <w:t>пункте 5</w:t>
        </w:r>
      </w:hyperlink>
      <w:r w:rsidRPr="00AE40DE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4. Субсидии предоставляются в пределах лимитов бюджетных обязательств, доведенных до Министерства сельского хозяйства Российской Федерации как получателя средств федерального бюджета на предоставление субсидии на цели, указанные в </w:t>
      </w:r>
      <w:hyperlink w:anchor="P22">
        <w:r w:rsidRPr="00AE40DE">
          <w:rPr>
            <w:rFonts w:ascii="PT Astra Serif" w:hAnsi="PT Astra Serif"/>
            <w:sz w:val="24"/>
            <w:szCs w:val="24"/>
          </w:rPr>
          <w:t>пункте 3</w:t>
        </w:r>
      </w:hyperlink>
      <w:r w:rsidRPr="00AE40DE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25"/>
      <w:bookmarkEnd w:id="1"/>
      <w:r w:rsidRPr="00AE40DE">
        <w:rPr>
          <w:rFonts w:ascii="PT Astra Serif" w:hAnsi="PT Astra Serif"/>
          <w:sz w:val="24"/>
          <w:szCs w:val="24"/>
        </w:rPr>
        <w:t>5. Средства предоставляются на финансовое обеспечение (возмещение) части затрат по следующим направлениям: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26"/>
      <w:bookmarkEnd w:id="2"/>
      <w:r w:rsidRPr="00AE40DE">
        <w:rPr>
          <w:rFonts w:ascii="PT Astra Serif" w:hAnsi="PT Astra Serif"/>
          <w:sz w:val="24"/>
          <w:szCs w:val="24"/>
        </w:rPr>
        <w:t xml:space="preserve">а) на проведение </w:t>
      </w:r>
      <w:proofErr w:type="spellStart"/>
      <w:r w:rsidRPr="00AE40DE">
        <w:rPr>
          <w:rFonts w:ascii="PT Astra Serif" w:hAnsi="PT Astra Serif"/>
          <w:sz w:val="24"/>
          <w:szCs w:val="24"/>
        </w:rPr>
        <w:t>агротехнологических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почв: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27"/>
      <w:bookmarkEnd w:id="3"/>
      <w:proofErr w:type="gramStart"/>
      <w:r w:rsidRPr="00AE40DE">
        <w:rPr>
          <w:rFonts w:ascii="PT Astra Serif" w:hAnsi="PT Astra Serif"/>
          <w:sz w:val="24"/>
          <w:szCs w:val="24"/>
        </w:rPr>
        <w:t xml:space="preserve"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</w:t>
      </w:r>
      <w:hyperlink r:id="rId11">
        <w:r w:rsidRPr="00AE40DE">
          <w:rPr>
            <w:rFonts w:ascii="PT Astra Serif" w:hAnsi="PT Astra Serif"/>
            <w:sz w:val="24"/>
            <w:szCs w:val="24"/>
          </w:rPr>
          <w:t>законом</w:t>
        </w:r>
      </w:hyperlink>
      <w:r w:rsidRPr="00AE40DE">
        <w:rPr>
          <w:rFonts w:ascii="PT Astra Serif" w:hAnsi="PT Astra Serif"/>
          <w:sz w:val="24"/>
          <w:szCs w:val="24"/>
        </w:rPr>
        <w:t xml:space="preserve"> "О развитии малого и среднего предпринимательства в Российской Федерации", - по ставке на 1 гектар посевной площади, занятой зерновыми, зернобобовыми, масличными (за исключением рапса и сои</w:t>
      </w:r>
      <w:proofErr w:type="gramEnd"/>
      <w:r w:rsidRPr="00AE40DE">
        <w:rPr>
          <w:rFonts w:ascii="PT Astra Serif" w:hAnsi="PT Astra Serif"/>
          <w:sz w:val="24"/>
          <w:szCs w:val="24"/>
        </w:rPr>
        <w:t>), кормовыми сельскохозяйственными культурами;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сельскохозяйственным товаропроизводителям (за исключением граждан, ведущих </w:t>
      </w:r>
      <w:r w:rsidRPr="00AE40DE">
        <w:rPr>
          <w:rFonts w:ascii="PT Astra Serif" w:hAnsi="PT Astra Serif"/>
          <w:sz w:val="24"/>
          <w:szCs w:val="24"/>
        </w:rPr>
        <w:lastRenderedPageBreak/>
        <w:t>личное подсобное хозяйство, и сельскохозяйственных кредитных потребительских кооперативов):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29"/>
      <w:bookmarkEnd w:id="4"/>
      <w:proofErr w:type="gramStart"/>
      <w:r w:rsidRPr="00AE40DE">
        <w:rPr>
          <w:rFonts w:ascii="PT Astra Serif" w:hAnsi="PT Astra Serif"/>
          <w:sz w:val="24"/>
          <w:szCs w:val="24"/>
        </w:rPr>
        <w:t>по ставке на 1 гектар посевных площадей, занятых семенными посевами кукурузы для производства семян родительских форм гибридов и гибридов первого поколения F1, и (или) семенными посевами подсолнечника для производства семян родительских форм гибридов и гибридов первого поколения F1, а также оригинальных и элитных семян, и (или) семенными посевами сахарной свеклы для производства семян родительских форм гибридов и гибридов первого поколения</w:t>
      </w:r>
      <w:proofErr w:type="gramEnd"/>
      <w:r w:rsidRPr="00AE40DE">
        <w:rPr>
          <w:rFonts w:ascii="PT Astra Serif" w:hAnsi="PT Astra Serif"/>
          <w:sz w:val="24"/>
          <w:szCs w:val="24"/>
        </w:rPr>
        <w:t xml:space="preserve"> F1;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30"/>
      <w:bookmarkEnd w:id="5"/>
      <w:r w:rsidRPr="00AE40DE">
        <w:rPr>
          <w:rFonts w:ascii="PT Astra Serif" w:hAnsi="PT Astra Serif"/>
          <w:sz w:val="24"/>
          <w:szCs w:val="24"/>
        </w:rPr>
        <w:t>по ставке на 1 гектар посевной площади, занятой льном-долгунцом и технической коноплей;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31"/>
      <w:bookmarkEnd w:id="6"/>
      <w:r w:rsidRPr="00AE40DE">
        <w:rPr>
          <w:rFonts w:ascii="PT Astra Serif" w:hAnsi="PT Astra Serif"/>
          <w:sz w:val="24"/>
          <w:szCs w:val="24"/>
        </w:rPr>
        <w:t>б) на поддержку племенного животноводства: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AE40DE">
        <w:rPr>
          <w:rFonts w:ascii="PT Astra Serif" w:hAnsi="PT Astra Serif"/>
          <w:sz w:val="24"/>
          <w:szCs w:val="24"/>
        </w:rPr>
        <w:t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которые включены в перечень, утверждаемый высшим исполнительным органом субъекта Российской Федерации или иным исполнительным органом субъекта Российской Федерации, уполномоченным высшим исполнительным органом субъекта Российской Федерации (далее - уполномоченный орган), по согласованию с Министерством сельского хозяйства Российской Федерации:</w:t>
      </w:r>
      <w:proofErr w:type="gramEnd"/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по ставке на 1 условную голову племенного маточного поголовья сельскохозяйственных животных;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по ставке на 1 голову племенных быков-производителей, оцененных по качеству потомства или находящихся в процессе оценки этого качества;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7" w:name="P35"/>
      <w:bookmarkEnd w:id="7"/>
      <w:r w:rsidRPr="00AE40DE">
        <w:rPr>
          <w:rFonts w:ascii="PT Astra Serif" w:hAnsi="PT Astra Serif"/>
          <w:sz w:val="24"/>
          <w:szCs w:val="24"/>
        </w:rPr>
        <w:t>в) на поддержку элитного семеноводства: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 - по ставке на 1 гектар посевной площади, засеянной элитными семенами, под сельскохозяйственными культурами, за исключением посевной площади, занятой оригинальным и элитным семенным картофелем и (или) семенными посевами овощных культур;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покупателям семян, произведенных в рамках Федеральной научно-технической </w:t>
      </w:r>
      <w:hyperlink r:id="rId12">
        <w:r w:rsidRPr="00AE40DE">
          <w:rPr>
            <w:rFonts w:ascii="PT Astra Serif" w:hAnsi="PT Astra Serif"/>
            <w:sz w:val="24"/>
            <w:szCs w:val="24"/>
          </w:rPr>
          <w:t>программы</w:t>
        </w:r>
      </w:hyperlink>
      <w:r w:rsidRPr="00AE40DE">
        <w:rPr>
          <w:rFonts w:ascii="PT Astra Serif" w:hAnsi="PT Astra Serif"/>
          <w:sz w:val="24"/>
          <w:szCs w:val="24"/>
        </w:rPr>
        <w:t xml:space="preserve">, - в виде компенсации 70 процентов затрат на приобретение семян, произведенных в рамках Федеральной научно-технической </w:t>
      </w:r>
      <w:hyperlink r:id="rId13">
        <w:r w:rsidRPr="00AE40DE">
          <w:rPr>
            <w:rFonts w:ascii="PT Astra Serif" w:hAnsi="PT Astra Serif"/>
            <w:sz w:val="24"/>
            <w:szCs w:val="24"/>
          </w:rPr>
          <w:t>программы</w:t>
        </w:r>
      </w:hyperlink>
      <w:r w:rsidRPr="00AE40DE">
        <w:rPr>
          <w:rFonts w:ascii="PT Astra Serif" w:hAnsi="PT Astra Serif"/>
          <w:sz w:val="24"/>
          <w:szCs w:val="24"/>
        </w:rPr>
        <w:t>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г) на поддержку </w:t>
      </w:r>
      <w:proofErr w:type="gramStart"/>
      <w:r w:rsidRPr="00AE40DE">
        <w:rPr>
          <w:rFonts w:ascii="PT Astra Serif" w:hAnsi="PT Astra Serif"/>
          <w:sz w:val="24"/>
          <w:szCs w:val="24"/>
        </w:rPr>
        <w:t>традиционных</w:t>
      </w:r>
      <w:proofErr w:type="gramEnd"/>
      <w:r w:rsidRPr="00AE40DE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E40DE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растениеводства и животноводства: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кооперативов):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AE40DE">
        <w:rPr>
          <w:rFonts w:ascii="PT Astra Serif" w:hAnsi="PT Astra Serif"/>
          <w:sz w:val="24"/>
          <w:szCs w:val="24"/>
        </w:rPr>
        <w:t xml:space="preserve">на приобретение семян кормовых культур, поставляемых в районы Крайнего Севера и местности, приравненные к районам Крайнего Севера, предусмотренные </w:t>
      </w:r>
      <w:hyperlink r:id="rId14">
        <w:r w:rsidRPr="00AE40DE">
          <w:rPr>
            <w:rFonts w:ascii="PT Astra Serif" w:hAnsi="PT Astra Serif"/>
            <w:sz w:val="24"/>
            <w:szCs w:val="24"/>
          </w:rPr>
          <w:t>перечнем</w:t>
        </w:r>
      </w:hyperlink>
      <w:r w:rsidRPr="00AE40DE">
        <w:rPr>
          <w:rFonts w:ascii="PT Astra Serif" w:hAnsi="PT Astra Serif"/>
          <w:sz w:val="24"/>
          <w:szCs w:val="24"/>
        </w:rPr>
        <w:t xml:space="preserve"> районов Крайнего Севера и местностей, приравненных к районам Крайнего Севера, в целях предоставления государственных гарантий и компенсаций для лиц, работающих и проживающих в этих районах и местностях, утвержденным постановлением Правительства Российской Федерации от 16 ноября 2021 г. N 1946 "Об утверждении</w:t>
      </w:r>
      <w:proofErr w:type="gramEnd"/>
      <w:r w:rsidRPr="00AE40DE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AE40DE">
        <w:rPr>
          <w:rFonts w:ascii="PT Astra Serif" w:hAnsi="PT Astra Serif"/>
          <w:sz w:val="24"/>
          <w:szCs w:val="24"/>
        </w:rPr>
        <w:t xml:space="preserve">перечня районов Крайнего Севера и местностей, приравненных к районам Крайнего Севера, в целях предоставления государственных гарантий и компенсаций для лиц, работающих и </w:t>
      </w:r>
      <w:r w:rsidRPr="00AE40DE">
        <w:rPr>
          <w:rFonts w:ascii="PT Astra Serif" w:hAnsi="PT Astra Serif"/>
          <w:sz w:val="24"/>
          <w:szCs w:val="24"/>
        </w:rPr>
        <w:lastRenderedPageBreak/>
        <w:t>проживающих в этих районах и местностях,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СССР" (далее - районы Крайнего Севера и приравненные к ним местности), с учетом</w:t>
      </w:r>
      <w:proofErr w:type="gramEnd"/>
      <w:r w:rsidRPr="00AE40DE">
        <w:rPr>
          <w:rFonts w:ascii="PT Astra Serif" w:hAnsi="PT Astra Serif"/>
          <w:sz w:val="24"/>
          <w:szCs w:val="24"/>
        </w:rPr>
        <w:t xml:space="preserve"> затрат на доставку - по ставке на 1 гектар посевных площадей, занятых кормовыми культурами на территории субъекта Российской Федерации, отнесенной к районам Крайнего Севера и приравненным к ним местностям;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на развитие северного оленеводства и (или) на развитие мараловодства и мясного табунного коневодства - по ставке на 1 голову сельскохозяйственного животного;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AE40DE">
        <w:rPr>
          <w:rFonts w:ascii="PT Astra Serif" w:hAnsi="PT Astra Serif"/>
          <w:sz w:val="24"/>
          <w:szCs w:val="24"/>
        </w:rPr>
        <w:t>д</w:t>
      </w:r>
      <w:proofErr w:type="spellEnd"/>
      <w:r w:rsidRPr="00AE40DE">
        <w:rPr>
          <w:rFonts w:ascii="PT Astra Serif" w:hAnsi="PT Astra Serif"/>
          <w:sz w:val="24"/>
          <w:szCs w:val="24"/>
        </w:rPr>
        <w:t>) на развитие животноводства и производство шерсти, полученной от тонкорунных и полутонкорунных пород овец: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кооперативов):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по ставке на 1 голову маточного товарного поголовья крупного рогатого скота специализированных мясных пород, овец и коз, в том числе ярок и козочек от года и старше, за исключением племенных животных;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по ставке на 1 голову племенного молодняка сельскохозяйственных животных, приобретенных в племенных организациях, зарегистрированных в Государственном племенном регистре;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по ставке на 1 тонну произведенной шерсти, полученной от тонкорунных и полутонкорунных пород овец, реализованной получателями средств перерабатывающим организациям;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8" w:name="P47"/>
      <w:bookmarkEnd w:id="8"/>
      <w:r w:rsidRPr="00AE40DE">
        <w:rPr>
          <w:rFonts w:ascii="PT Astra Serif" w:hAnsi="PT Astra Serif"/>
          <w:sz w:val="24"/>
          <w:szCs w:val="24"/>
        </w:rPr>
        <w:t>по ставке на 1 килограмм живого веса крупного рогатого скота не старше 24 месяцев, направленного на убой на собственную переработку и (или) реализованного на убой перерабатывающим организациям;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9" w:name="P48"/>
      <w:bookmarkEnd w:id="9"/>
      <w:r w:rsidRPr="00AE40DE">
        <w:rPr>
          <w:rFonts w:ascii="PT Astra Serif" w:hAnsi="PT Astra Serif"/>
          <w:sz w:val="24"/>
          <w:szCs w:val="24"/>
        </w:rPr>
        <w:t>е) на поддержку сельскохозяйственного страхования: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AE40DE">
        <w:rPr>
          <w:rFonts w:ascii="PT Astra Serif" w:hAnsi="PT Astra Serif"/>
          <w:sz w:val="24"/>
          <w:szCs w:val="24"/>
        </w:rPr>
        <w:t xml:space="preserve"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 на возмещение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</w:t>
      </w:r>
      <w:proofErr w:type="spellStart"/>
      <w:r w:rsidRPr="00AE40DE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(товарного рыбоводства), с учетом ставок для расчета размера субсидии, установленных планом сельскохозяйственного страхования на соответствующий год, и методик определения страховой стоимости и размера</w:t>
      </w:r>
      <w:proofErr w:type="gramEnd"/>
      <w:r w:rsidRPr="00AE40DE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AE40DE">
        <w:rPr>
          <w:rFonts w:ascii="PT Astra Serif" w:hAnsi="PT Astra Serif"/>
          <w:sz w:val="24"/>
          <w:szCs w:val="24"/>
        </w:rPr>
        <w:t xml:space="preserve">утраты (гибели) урожая сельскохозяйственной культуры, утраты (гибели) посадок многолетних насаждений, утраты (гибели) сельскохозяйственных животных, утраты (гибели) объектов товарной </w:t>
      </w:r>
      <w:proofErr w:type="spellStart"/>
      <w:r w:rsidRPr="00AE40DE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(товарного рыбоводства), утверждаемых Министерством сельского хозяйства Российской Федерации (далее - методики по сельскохозяйственному страхованию) в соответствии с </w:t>
      </w:r>
      <w:hyperlink r:id="rId15">
        <w:r w:rsidRPr="00AE40DE">
          <w:rPr>
            <w:rFonts w:ascii="PT Astra Serif" w:hAnsi="PT Astra Serif"/>
            <w:sz w:val="24"/>
            <w:szCs w:val="24"/>
          </w:rPr>
          <w:t>частью 4 статьи 3</w:t>
        </w:r>
      </w:hyperlink>
      <w:r w:rsidRPr="00AE40DE">
        <w:rPr>
          <w:rFonts w:ascii="PT Astra Serif" w:hAnsi="PT Astra Serif"/>
          <w:sz w:val="24"/>
          <w:szCs w:val="24"/>
        </w:rPr>
        <w:t xml:space="preserve"> Федерального закона "О государственной поддержке в сфере сельскохозяйственного страхования и о внесении изменений в Федеральный закон "О развитии сельского хозяйства", - в</w:t>
      </w:r>
      <w:proofErr w:type="gramEnd"/>
      <w:r w:rsidRPr="00AE40DE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AE40DE">
        <w:rPr>
          <w:rFonts w:ascii="PT Astra Serif" w:hAnsi="PT Astra Serif"/>
          <w:sz w:val="24"/>
          <w:szCs w:val="24"/>
        </w:rPr>
        <w:t>размере</w:t>
      </w:r>
      <w:proofErr w:type="gramEnd"/>
      <w:r w:rsidRPr="00AE40DE">
        <w:rPr>
          <w:rFonts w:ascii="PT Astra Serif" w:hAnsi="PT Astra Serif"/>
          <w:sz w:val="24"/>
          <w:szCs w:val="24"/>
        </w:rPr>
        <w:t xml:space="preserve">, рассчитанном в соответствии с </w:t>
      </w:r>
      <w:hyperlink r:id="rId16">
        <w:r w:rsidRPr="00AE40DE">
          <w:rPr>
            <w:rFonts w:ascii="PT Astra Serif" w:hAnsi="PT Astra Serif"/>
            <w:sz w:val="24"/>
            <w:szCs w:val="24"/>
          </w:rPr>
          <w:t>частью 3 статьи 3</w:t>
        </w:r>
      </w:hyperlink>
      <w:r w:rsidRPr="00AE40DE">
        <w:rPr>
          <w:rFonts w:ascii="PT Astra Serif" w:hAnsi="PT Astra Serif"/>
          <w:sz w:val="24"/>
          <w:szCs w:val="24"/>
        </w:rPr>
        <w:t xml:space="preserve"> указанного Федерального закона;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ж) на поддержку производства и (или) реализацию сельскохозяйственной продукции собственного производства: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AE40DE">
        <w:rPr>
          <w:rFonts w:ascii="PT Astra Serif" w:hAnsi="PT Astra Serif"/>
          <w:sz w:val="24"/>
          <w:szCs w:val="24"/>
        </w:rPr>
        <w:t xml:space="preserve">научным и образовательным организациям - в виде грантов в форме субсидий по </w:t>
      </w:r>
      <w:r w:rsidRPr="00AE40DE">
        <w:rPr>
          <w:rFonts w:ascii="PT Astra Serif" w:hAnsi="PT Astra Serif"/>
          <w:sz w:val="24"/>
          <w:szCs w:val="24"/>
        </w:rPr>
        <w:lastRenderedPageBreak/>
        <w:t xml:space="preserve">направлениям, указанным в </w:t>
      </w:r>
      <w:hyperlink w:anchor="P29">
        <w:r w:rsidRPr="00AE40DE">
          <w:rPr>
            <w:rFonts w:ascii="PT Astra Serif" w:hAnsi="PT Astra Serif"/>
            <w:sz w:val="24"/>
            <w:szCs w:val="24"/>
          </w:rPr>
          <w:t>абзацах четвертом</w:t>
        </w:r>
      </w:hyperlink>
      <w:r w:rsidRPr="00AE40DE">
        <w:rPr>
          <w:rFonts w:ascii="PT Astra Serif" w:hAnsi="PT Astra Serif"/>
          <w:sz w:val="24"/>
          <w:szCs w:val="24"/>
        </w:rPr>
        <w:t xml:space="preserve"> и </w:t>
      </w:r>
      <w:hyperlink w:anchor="P30">
        <w:r w:rsidRPr="00AE40DE">
          <w:rPr>
            <w:rFonts w:ascii="PT Astra Serif" w:hAnsi="PT Astra Serif"/>
            <w:sz w:val="24"/>
            <w:szCs w:val="24"/>
          </w:rPr>
          <w:t>пятом подпункта "а"</w:t>
        </w:r>
      </w:hyperlink>
      <w:r w:rsidRPr="00AE40DE">
        <w:rPr>
          <w:rFonts w:ascii="PT Astra Serif" w:hAnsi="PT Astra Serif"/>
          <w:sz w:val="24"/>
          <w:szCs w:val="24"/>
        </w:rPr>
        <w:t xml:space="preserve">, </w:t>
      </w:r>
      <w:hyperlink w:anchor="P31">
        <w:r w:rsidRPr="00AE40DE">
          <w:rPr>
            <w:rFonts w:ascii="PT Astra Serif" w:hAnsi="PT Astra Serif"/>
            <w:sz w:val="24"/>
            <w:szCs w:val="24"/>
          </w:rPr>
          <w:t>подпункте "б"</w:t>
        </w:r>
      </w:hyperlink>
      <w:r w:rsidRPr="00AE40DE">
        <w:rPr>
          <w:rFonts w:ascii="PT Astra Serif" w:hAnsi="PT Astra Serif"/>
          <w:sz w:val="24"/>
          <w:szCs w:val="24"/>
        </w:rPr>
        <w:t xml:space="preserve"> (для научных и образовательных организаций, включенных в перечень, указанный в </w:t>
      </w:r>
      <w:hyperlink w:anchor="P31">
        <w:r w:rsidRPr="00AE40DE">
          <w:rPr>
            <w:rFonts w:ascii="PT Astra Serif" w:hAnsi="PT Astra Serif"/>
            <w:sz w:val="24"/>
            <w:szCs w:val="24"/>
          </w:rPr>
          <w:t>подпункте "б"</w:t>
        </w:r>
      </w:hyperlink>
      <w:r w:rsidRPr="00AE40DE">
        <w:rPr>
          <w:rFonts w:ascii="PT Astra Serif" w:hAnsi="PT Astra Serif"/>
          <w:sz w:val="24"/>
          <w:szCs w:val="24"/>
        </w:rPr>
        <w:t xml:space="preserve"> настоящего пункта) и </w:t>
      </w:r>
      <w:hyperlink w:anchor="P35">
        <w:r w:rsidRPr="00AE40DE">
          <w:rPr>
            <w:rFonts w:ascii="PT Astra Serif" w:hAnsi="PT Astra Serif"/>
            <w:sz w:val="24"/>
            <w:szCs w:val="24"/>
          </w:rPr>
          <w:t>подпунктах "в"</w:t>
        </w:r>
      </w:hyperlink>
      <w:r w:rsidRPr="00AE40DE">
        <w:rPr>
          <w:rFonts w:ascii="PT Astra Serif" w:hAnsi="PT Astra Serif"/>
          <w:sz w:val="24"/>
          <w:szCs w:val="24"/>
        </w:rPr>
        <w:t xml:space="preserve"> - </w:t>
      </w:r>
      <w:hyperlink w:anchor="P48">
        <w:r w:rsidRPr="00AE40DE">
          <w:rPr>
            <w:rFonts w:ascii="PT Astra Serif" w:hAnsi="PT Astra Serif"/>
            <w:sz w:val="24"/>
            <w:szCs w:val="24"/>
          </w:rPr>
          <w:t>"е"</w:t>
        </w:r>
      </w:hyperlink>
      <w:r w:rsidRPr="00AE40DE">
        <w:rPr>
          <w:rFonts w:ascii="PT Astra Serif" w:hAnsi="PT Astra Serif"/>
          <w:sz w:val="24"/>
          <w:szCs w:val="24"/>
        </w:rPr>
        <w:t xml:space="preserve"> настоящего пункта.</w:t>
      </w:r>
      <w:proofErr w:type="gramEnd"/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6. Средства предоставляются получателям средств: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а) по направлению, указанному в </w:t>
      </w:r>
      <w:hyperlink w:anchor="P27">
        <w:r w:rsidRPr="00AE40DE">
          <w:rPr>
            <w:rFonts w:ascii="PT Astra Serif" w:hAnsi="PT Astra Serif"/>
            <w:sz w:val="24"/>
            <w:szCs w:val="24"/>
          </w:rPr>
          <w:t>абзаце втором подпункта "а" пункта 5</w:t>
        </w:r>
      </w:hyperlink>
      <w:r w:rsidRPr="00AE40DE">
        <w:rPr>
          <w:rFonts w:ascii="PT Astra Serif" w:hAnsi="PT Astra Serif"/>
          <w:sz w:val="24"/>
          <w:szCs w:val="24"/>
        </w:rPr>
        <w:t xml:space="preserve"> настоящих Правил, - при условии, что на посев при проведении </w:t>
      </w:r>
      <w:proofErr w:type="spellStart"/>
      <w:r w:rsidRPr="00AE40DE">
        <w:rPr>
          <w:rFonts w:ascii="PT Astra Serif" w:hAnsi="PT Astra Serif"/>
          <w:sz w:val="24"/>
          <w:szCs w:val="24"/>
        </w:rPr>
        <w:t>агротехнологических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работ получателями средств использовались семена сельскохозяйственных культур, сорта или гибриды которых включены в Государственный реестр селекционных достижений, а также при условии, что сортовые и посевные качества таких семян соответствуют </w:t>
      </w:r>
      <w:hyperlink r:id="rId17">
        <w:r w:rsidRPr="00AE40DE">
          <w:rPr>
            <w:rFonts w:ascii="PT Astra Serif" w:hAnsi="PT Astra Serif"/>
            <w:sz w:val="24"/>
            <w:szCs w:val="24"/>
          </w:rPr>
          <w:t xml:space="preserve">ГОСТ </w:t>
        </w:r>
        <w:proofErr w:type="gramStart"/>
        <w:r w:rsidRPr="00AE40DE">
          <w:rPr>
            <w:rFonts w:ascii="PT Astra Serif" w:hAnsi="PT Astra Serif"/>
            <w:sz w:val="24"/>
            <w:szCs w:val="24"/>
          </w:rPr>
          <w:t>Р</w:t>
        </w:r>
        <w:proofErr w:type="gramEnd"/>
        <w:r w:rsidRPr="00AE40DE">
          <w:rPr>
            <w:rFonts w:ascii="PT Astra Serif" w:hAnsi="PT Astra Serif"/>
            <w:sz w:val="24"/>
            <w:szCs w:val="24"/>
          </w:rPr>
          <w:t xml:space="preserve"> 52325-2005</w:t>
        </w:r>
      </w:hyperlink>
      <w:r w:rsidRPr="00AE40DE">
        <w:rPr>
          <w:rFonts w:ascii="PT Astra Serif" w:hAnsi="PT Astra Serif"/>
          <w:sz w:val="24"/>
          <w:szCs w:val="24"/>
        </w:rPr>
        <w:t xml:space="preserve">, </w:t>
      </w:r>
      <w:hyperlink r:id="rId18">
        <w:r w:rsidRPr="00AE40DE">
          <w:rPr>
            <w:rFonts w:ascii="PT Astra Serif" w:hAnsi="PT Astra Serif"/>
            <w:sz w:val="24"/>
            <w:szCs w:val="24"/>
          </w:rPr>
          <w:t>ГОСТ Р 58472-2019</w:t>
        </w:r>
      </w:hyperlink>
      <w:r w:rsidRPr="00AE40DE">
        <w:rPr>
          <w:rFonts w:ascii="PT Astra Serif" w:hAnsi="PT Astra Serif"/>
          <w:sz w:val="24"/>
          <w:szCs w:val="24"/>
        </w:rPr>
        <w:t>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б) по направлению, указанному в </w:t>
      </w:r>
      <w:hyperlink w:anchor="P30">
        <w:r w:rsidRPr="00AE40DE">
          <w:rPr>
            <w:rFonts w:ascii="PT Astra Serif" w:hAnsi="PT Astra Serif"/>
            <w:sz w:val="24"/>
            <w:szCs w:val="24"/>
          </w:rPr>
          <w:t>абзаце пятом подпункта "а" пункта 5</w:t>
        </w:r>
      </w:hyperlink>
      <w:r w:rsidRPr="00AE40DE">
        <w:rPr>
          <w:rFonts w:ascii="PT Astra Serif" w:hAnsi="PT Astra Serif"/>
          <w:sz w:val="24"/>
          <w:szCs w:val="24"/>
        </w:rPr>
        <w:t xml:space="preserve"> настоящих Правил, на проведение </w:t>
      </w:r>
      <w:proofErr w:type="spellStart"/>
      <w:r w:rsidRPr="00AE40DE">
        <w:rPr>
          <w:rFonts w:ascii="PT Astra Serif" w:hAnsi="PT Astra Serif"/>
          <w:sz w:val="24"/>
          <w:szCs w:val="24"/>
        </w:rPr>
        <w:t>агротехнологических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работ на посевной площади, занятой льном-долгунцом и технической коноплей, сельскохозяйственным товаропроизводителям, осуществляющим производство </w:t>
      </w:r>
      <w:proofErr w:type="spellStart"/>
      <w:r w:rsidRPr="00AE40DE">
        <w:rPr>
          <w:rFonts w:ascii="PT Astra Serif" w:hAnsi="PT Astra Serif"/>
          <w:sz w:val="24"/>
          <w:szCs w:val="24"/>
        </w:rPr>
        <w:t>льн</w:t>
      </w:r>
      <w:proofErr w:type="gramStart"/>
      <w:r w:rsidRPr="00AE40DE">
        <w:rPr>
          <w:rFonts w:ascii="PT Astra Serif" w:hAnsi="PT Astra Serif"/>
          <w:sz w:val="24"/>
          <w:szCs w:val="24"/>
        </w:rPr>
        <w:t>о</w:t>
      </w:r>
      <w:proofErr w:type="spellEnd"/>
      <w:r w:rsidRPr="00AE40DE">
        <w:rPr>
          <w:rFonts w:ascii="PT Astra Serif" w:hAnsi="PT Astra Serif"/>
          <w:sz w:val="24"/>
          <w:szCs w:val="24"/>
        </w:rPr>
        <w:t>-</w:t>
      </w:r>
      <w:proofErr w:type="gramEnd"/>
      <w:r w:rsidRPr="00AE40DE">
        <w:rPr>
          <w:rFonts w:ascii="PT Astra Serif" w:hAnsi="PT Astra Serif"/>
          <w:sz w:val="24"/>
          <w:szCs w:val="24"/>
        </w:rPr>
        <w:t xml:space="preserve"> и (или) </w:t>
      </w:r>
      <w:proofErr w:type="spellStart"/>
      <w:r w:rsidRPr="00AE40DE">
        <w:rPr>
          <w:rFonts w:ascii="PT Astra Serif" w:hAnsi="PT Astra Serif"/>
          <w:sz w:val="24"/>
          <w:szCs w:val="24"/>
        </w:rPr>
        <w:t>пеньковолокна</w:t>
      </w:r>
      <w:proofErr w:type="spellEnd"/>
      <w:r w:rsidRPr="00AE40DE">
        <w:rPr>
          <w:rFonts w:ascii="PT Astra Serif" w:hAnsi="PT Astra Serif"/>
          <w:sz w:val="24"/>
          <w:szCs w:val="24"/>
        </w:rPr>
        <w:t>, и (или) тресты льняной, и (или) тресты конопляной, - при условии реализации такой продукции перерабатывающим организациям, расположенным на территории Российской Федерации, и (или) отгрузки на собственную переработку;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AE40DE">
        <w:rPr>
          <w:rFonts w:ascii="PT Astra Serif" w:hAnsi="PT Astra Serif"/>
          <w:sz w:val="24"/>
          <w:szCs w:val="24"/>
        </w:rPr>
        <w:t xml:space="preserve">в) по направлению, указанному в </w:t>
      </w:r>
      <w:hyperlink w:anchor="P48">
        <w:r w:rsidRPr="00AE40DE">
          <w:rPr>
            <w:rFonts w:ascii="PT Astra Serif" w:hAnsi="PT Astra Serif"/>
            <w:sz w:val="24"/>
            <w:szCs w:val="24"/>
          </w:rPr>
          <w:t>подпункте "е" пункта 5</w:t>
        </w:r>
      </w:hyperlink>
      <w:r w:rsidRPr="00AE40DE">
        <w:rPr>
          <w:rFonts w:ascii="PT Astra Serif" w:hAnsi="PT Astra Serif"/>
          <w:sz w:val="24"/>
          <w:szCs w:val="24"/>
        </w:rPr>
        <w:t xml:space="preserve"> настоящих Правил, - при условии уплаты страховых премий,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поддержки, а также начисленных и уплаченных сельскохозяйственными товаропроизводителями в предшествующем финансовом году в полном объеме, в случае непредставления соответствующей субсидии в предшествующем финансовом году на возмещение указанных</w:t>
      </w:r>
      <w:proofErr w:type="gramEnd"/>
      <w:r w:rsidRPr="00AE40DE">
        <w:rPr>
          <w:rFonts w:ascii="PT Astra Serif" w:hAnsi="PT Astra Serif"/>
          <w:sz w:val="24"/>
          <w:szCs w:val="24"/>
        </w:rPr>
        <w:t xml:space="preserve"> затрат, понесенных в предшествующем финансовом году. </w:t>
      </w:r>
      <w:proofErr w:type="gramStart"/>
      <w:r w:rsidRPr="00AE40DE">
        <w:rPr>
          <w:rFonts w:ascii="PT Astra Serif" w:hAnsi="PT Astra Serif"/>
          <w:sz w:val="24"/>
          <w:szCs w:val="24"/>
        </w:rPr>
        <w:t xml:space="preserve">Размер средств федерального бюджета, предоставляемый на цели сельскохозяйственного страхования получателям средств, не может быть меньше размера субсидии, предоставляемого бюджету соответствующего субъекта Российской Федерации на поддержку сельскохозяйственного страхования, рассчитанного в соответствии с </w:t>
      </w:r>
      <w:hyperlink w:anchor="P166">
        <w:r w:rsidRPr="00AE40DE">
          <w:rPr>
            <w:rFonts w:ascii="PT Astra Serif" w:hAnsi="PT Astra Serif"/>
            <w:sz w:val="24"/>
            <w:szCs w:val="24"/>
          </w:rPr>
          <w:t>пунктом 20</w:t>
        </w:r>
      </w:hyperlink>
      <w:r w:rsidRPr="00AE40DE">
        <w:rPr>
          <w:rFonts w:ascii="PT Astra Serif" w:hAnsi="PT Astra Serif"/>
          <w:sz w:val="24"/>
          <w:szCs w:val="24"/>
        </w:rPr>
        <w:t xml:space="preserve"> настоящих Правил и предусмотренного в соглашении о предоставлении субсидий из федерального бюджета бюджетам субъектов Российской Федерации между Министерством сельского хозяйства Российской Федерации и высшим исполнительным органом субъекта</w:t>
      </w:r>
      <w:proofErr w:type="gramEnd"/>
      <w:r w:rsidRPr="00AE40DE">
        <w:rPr>
          <w:rFonts w:ascii="PT Astra Serif" w:hAnsi="PT Astra Serif"/>
          <w:sz w:val="24"/>
          <w:szCs w:val="24"/>
        </w:rPr>
        <w:t xml:space="preserve"> Российской Федерации (далее - соглашение);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AE40DE">
        <w:rPr>
          <w:rFonts w:ascii="PT Astra Serif" w:hAnsi="PT Astra Serif"/>
          <w:sz w:val="24"/>
          <w:szCs w:val="24"/>
        </w:rPr>
        <w:t xml:space="preserve">г) по направлениям, указанным в </w:t>
      </w:r>
      <w:hyperlink w:anchor="P25">
        <w:r w:rsidRPr="00AE40DE">
          <w:rPr>
            <w:rFonts w:ascii="PT Astra Serif" w:hAnsi="PT Astra Serif"/>
            <w:sz w:val="24"/>
            <w:szCs w:val="24"/>
          </w:rPr>
          <w:t>пункте 5</w:t>
        </w:r>
      </w:hyperlink>
      <w:r w:rsidRPr="00AE40DE">
        <w:rPr>
          <w:rFonts w:ascii="PT Astra Serif" w:hAnsi="PT Astra Serif"/>
          <w:sz w:val="24"/>
          <w:szCs w:val="24"/>
        </w:rPr>
        <w:t xml:space="preserve"> настоящих Правил, - при условии отсутствия в году, предшествующем году получения субсидии, случаев привлечения к ответственности получателей средств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19">
        <w:r w:rsidRPr="00AE40DE">
          <w:rPr>
            <w:rFonts w:ascii="PT Astra Serif" w:hAnsi="PT Astra Serif"/>
            <w:sz w:val="24"/>
            <w:szCs w:val="24"/>
          </w:rPr>
          <w:t>Правилами</w:t>
        </w:r>
      </w:hyperlink>
      <w:r w:rsidRPr="00AE40DE">
        <w:rPr>
          <w:rFonts w:ascii="PT Astra Serif" w:hAnsi="PT Astra Serif"/>
          <w:sz w:val="24"/>
          <w:szCs w:val="24"/>
        </w:rPr>
        <w:t xml:space="preserve"> противопожарного режима в Российской Федерации, утвержденными постановлением Правительства Российской Федерации от 16 сентября 2020 г</w:t>
      </w:r>
      <w:proofErr w:type="gramEnd"/>
      <w:r w:rsidRPr="00AE40DE">
        <w:rPr>
          <w:rFonts w:ascii="PT Astra Serif" w:hAnsi="PT Astra Serif"/>
          <w:sz w:val="24"/>
          <w:szCs w:val="24"/>
        </w:rPr>
        <w:t>. N 1479 "Об утверждении Правил противопожарного режима в Российской Федерации";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AE40DE">
        <w:rPr>
          <w:rFonts w:ascii="PT Astra Serif" w:hAnsi="PT Astra Serif"/>
          <w:sz w:val="24"/>
          <w:szCs w:val="24"/>
        </w:rPr>
        <w:t>д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) с 1 января 2025 г. по направлениям, указанным в </w:t>
      </w:r>
      <w:hyperlink w:anchor="P25">
        <w:r w:rsidRPr="00AE40DE">
          <w:rPr>
            <w:rFonts w:ascii="PT Astra Serif" w:hAnsi="PT Astra Serif"/>
            <w:sz w:val="24"/>
            <w:szCs w:val="24"/>
          </w:rPr>
          <w:t>пункте 5</w:t>
        </w:r>
      </w:hyperlink>
      <w:r w:rsidRPr="00AE40DE">
        <w:rPr>
          <w:rFonts w:ascii="PT Astra Serif" w:hAnsi="PT Astra Serif"/>
          <w:sz w:val="24"/>
          <w:szCs w:val="24"/>
        </w:rPr>
        <w:t xml:space="preserve"> настоящих Правил, - при условии документального подтверждения наличия у получателей сре</w:t>
      </w:r>
      <w:proofErr w:type="gramStart"/>
      <w:r w:rsidRPr="00AE40DE">
        <w:rPr>
          <w:rFonts w:ascii="PT Astra Serif" w:hAnsi="PT Astra Serif"/>
          <w:sz w:val="24"/>
          <w:szCs w:val="24"/>
        </w:rPr>
        <w:t>дств пр</w:t>
      </w:r>
      <w:proofErr w:type="gramEnd"/>
      <w:r w:rsidRPr="00AE40DE">
        <w:rPr>
          <w:rFonts w:ascii="PT Astra Serif" w:hAnsi="PT Astra Serif"/>
          <w:sz w:val="24"/>
          <w:szCs w:val="24"/>
        </w:rPr>
        <w:t>ав пользования земельными участками, на которых осуществляется или планируется осуществлять сельскохозяйственное производство.</w:t>
      </w:r>
    </w:p>
    <w:p w:rsidR="00AE40DE" w:rsidRPr="00AE40DE" w:rsidRDefault="00AE40D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(</w:t>
      </w:r>
      <w:proofErr w:type="spellStart"/>
      <w:r w:rsidRPr="00AE40DE">
        <w:rPr>
          <w:rFonts w:ascii="PT Astra Serif" w:hAnsi="PT Astra Serif"/>
          <w:sz w:val="24"/>
          <w:szCs w:val="24"/>
        </w:rPr>
        <w:t>пп</w:t>
      </w:r>
      <w:proofErr w:type="spellEnd"/>
      <w:r w:rsidRPr="00AE40DE">
        <w:rPr>
          <w:rFonts w:ascii="PT Astra Serif" w:hAnsi="PT Astra Serif"/>
          <w:sz w:val="24"/>
          <w:szCs w:val="24"/>
        </w:rPr>
        <w:t>. "</w:t>
      </w:r>
      <w:proofErr w:type="spellStart"/>
      <w:r w:rsidRPr="00AE40DE">
        <w:rPr>
          <w:rFonts w:ascii="PT Astra Serif" w:hAnsi="PT Astra Serif"/>
          <w:sz w:val="24"/>
          <w:szCs w:val="24"/>
        </w:rPr>
        <w:t>д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" </w:t>
      </w:r>
      <w:proofErr w:type="gramStart"/>
      <w:r w:rsidRPr="00AE40DE">
        <w:rPr>
          <w:rFonts w:ascii="PT Astra Serif" w:hAnsi="PT Astra Serif"/>
          <w:sz w:val="24"/>
          <w:szCs w:val="24"/>
        </w:rPr>
        <w:t>введен</w:t>
      </w:r>
      <w:proofErr w:type="gramEnd"/>
      <w:r w:rsidRPr="00AE40DE">
        <w:rPr>
          <w:rFonts w:ascii="PT Astra Serif" w:hAnsi="PT Astra Serif"/>
          <w:sz w:val="24"/>
          <w:szCs w:val="24"/>
        </w:rPr>
        <w:t xml:space="preserve"> </w:t>
      </w:r>
      <w:hyperlink r:id="rId20">
        <w:r w:rsidRPr="00AE40DE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AE40DE">
        <w:rPr>
          <w:rFonts w:ascii="PT Astra Serif" w:hAnsi="PT Astra Serif"/>
          <w:sz w:val="24"/>
          <w:szCs w:val="24"/>
        </w:rPr>
        <w:t xml:space="preserve"> Правительства РФ от 18.01.2023 N 42)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7. </w:t>
      </w:r>
      <w:proofErr w:type="gramStart"/>
      <w:r w:rsidRPr="00AE40DE">
        <w:rPr>
          <w:rFonts w:ascii="PT Astra Serif" w:hAnsi="PT Astra Serif"/>
          <w:sz w:val="24"/>
          <w:szCs w:val="24"/>
        </w:rPr>
        <w:t xml:space="preserve">Ставки и распределение средств по направлениям, указанным в </w:t>
      </w:r>
      <w:hyperlink w:anchor="P25">
        <w:r w:rsidRPr="00AE40DE">
          <w:rPr>
            <w:rFonts w:ascii="PT Astra Serif" w:hAnsi="PT Astra Serif"/>
            <w:sz w:val="24"/>
            <w:szCs w:val="24"/>
          </w:rPr>
          <w:t>пункте 5</w:t>
        </w:r>
      </w:hyperlink>
      <w:r w:rsidRPr="00AE40DE">
        <w:rPr>
          <w:rFonts w:ascii="PT Astra Serif" w:hAnsi="PT Astra Serif"/>
          <w:sz w:val="24"/>
          <w:szCs w:val="24"/>
        </w:rPr>
        <w:t xml:space="preserve"> настоящих Правил (за исключением субсидий по направлению, указанному в </w:t>
      </w:r>
      <w:hyperlink w:anchor="P48">
        <w:r w:rsidRPr="00AE40DE">
          <w:rPr>
            <w:rFonts w:ascii="PT Astra Serif" w:hAnsi="PT Astra Serif"/>
            <w:sz w:val="24"/>
            <w:szCs w:val="24"/>
          </w:rPr>
          <w:t>подпункте "е" пункта 5</w:t>
        </w:r>
      </w:hyperlink>
      <w:r w:rsidRPr="00AE40DE">
        <w:rPr>
          <w:rFonts w:ascii="PT Astra Serif" w:hAnsi="PT Astra Serif"/>
          <w:sz w:val="24"/>
          <w:szCs w:val="24"/>
        </w:rPr>
        <w:t xml:space="preserve"> </w:t>
      </w:r>
      <w:r w:rsidRPr="00AE40DE">
        <w:rPr>
          <w:rFonts w:ascii="PT Astra Serif" w:hAnsi="PT Astra Serif"/>
          <w:sz w:val="24"/>
          <w:szCs w:val="24"/>
        </w:rPr>
        <w:lastRenderedPageBreak/>
        <w:t xml:space="preserve">настоящих Правил), определяются высшим исполнительным органом субъекта Российской Федерации или уполномоченным органом исходя из необходимости достижения результатов использования субсидий, предусмотренных </w:t>
      </w:r>
      <w:hyperlink w:anchor="P201">
        <w:r w:rsidRPr="00AE40DE">
          <w:rPr>
            <w:rFonts w:ascii="PT Astra Serif" w:hAnsi="PT Astra Serif"/>
            <w:sz w:val="24"/>
            <w:szCs w:val="24"/>
          </w:rPr>
          <w:t>пунктом 29</w:t>
        </w:r>
      </w:hyperlink>
      <w:r w:rsidRPr="00AE40DE">
        <w:rPr>
          <w:rFonts w:ascii="PT Astra Serif" w:hAnsi="PT Astra Serif"/>
          <w:sz w:val="24"/>
          <w:szCs w:val="24"/>
        </w:rPr>
        <w:t xml:space="preserve"> настоящих Правил, с учетом следующих условий:</w:t>
      </w:r>
      <w:proofErr w:type="gramEnd"/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при определении ставок по направлениям, указанным в </w:t>
      </w:r>
      <w:hyperlink w:anchor="P26">
        <w:r w:rsidRPr="00AE40DE">
          <w:rPr>
            <w:rFonts w:ascii="PT Astra Serif" w:hAnsi="PT Astra Serif"/>
            <w:sz w:val="24"/>
            <w:szCs w:val="24"/>
          </w:rPr>
          <w:t>подпункте "а" пункта 5</w:t>
        </w:r>
      </w:hyperlink>
      <w:r w:rsidRPr="00AE40DE">
        <w:rPr>
          <w:rFonts w:ascii="PT Astra Serif" w:hAnsi="PT Astra Serif"/>
          <w:sz w:val="24"/>
          <w:szCs w:val="24"/>
        </w:rPr>
        <w:t xml:space="preserve"> настоящих Правил, устанавливается повышающий коэффициент: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не менее 2 - для посевных площадей, отраженных в проектно-сметной документации при проведении получателями средств работ по </w:t>
      </w:r>
      <w:proofErr w:type="spellStart"/>
      <w:r w:rsidRPr="00AE40DE">
        <w:rPr>
          <w:rFonts w:ascii="PT Astra Serif" w:hAnsi="PT Astra Serif"/>
          <w:sz w:val="24"/>
          <w:szCs w:val="24"/>
        </w:rPr>
        <w:t>фосфоритованию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и (или) гипсованию посевных площадей;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не менее 1,2 - для посевных площадей, в отношении которых получателями средств осуществляется страхование сельскохозяйственных культур;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AE40DE">
        <w:rPr>
          <w:rFonts w:ascii="PT Astra Serif" w:hAnsi="PT Astra Serif"/>
          <w:sz w:val="24"/>
          <w:szCs w:val="24"/>
        </w:rPr>
        <w:t xml:space="preserve">при определении ставки по направлению, указанному в </w:t>
      </w:r>
      <w:hyperlink w:anchor="P47">
        <w:r w:rsidRPr="00AE40DE">
          <w:rPr>
            <w:rFonts w:ascii="PT Astra Serif" w:hAnsi="PT Astra Serif"/>
            <w:sz w:val="24"/>
            <w:szCs w:val="24"/>
          </w:rPr>
          <w:t>абзаце шестом подпункта "</w:t>
        </w:r>
        <w:proofErr w:type="spellStart"/>
        <w:r w:rsidRPr="00AE40DE">
          <w:rPr>
            <w:rFonts w:ascii="PT Astra Serif" w:hAnsi="PT Astra Serif"/>
            <w:sz w:val="24"/>
            <w:szCs w:val="24"/>
          </w:rPr>
          <w:t>д</w:t>
        </w:r>
        <w:proofErr w:type="spellEnd"/>
        <w:r w:rsidRPr="00AE40DE">
          <w:rPr>
            <w:rFonts w:ascii="PT Astra Serif" w:hAnsi="PT Astra Serif"/>
            <w:sz w:val="24"/>
            <w:szCs w:val="24"/>
          </w:rPr>
          <w:t>" пункта 5</w:t>
        </w:r>
      </w:hyperlink>
      <w:r w:rsidRPr="00AE40DE">
        <w:rPr>
          <w:rFonts w:ascii="PT Astra Serif" w:hAnsi="PT Astra Serif"/>
          <w:sz w:val="24"/>
          <w:szCs w:val="24"/>
        </w:rPr>
        <w:t xml:space="preserve"> настоящих Правил, устанавливается повышающий коэффициент не более 1,3 при направлении на убой на собственную переработку и (или) реализации на убой перерабатывающим организациям крупного рогатого скота не старше 24 месяцев выше живой массы, установленной субъектом Российской Федерации, но не ниже средней живой массы крупного рогатого скота, произведенного на</w:t>
      </w:r>
      <w:proofErr w:type="gramEnd"/>
      <w:r w:rsidRPr="00AE40DE">
        <w:rPr>
          <w:rFonts w:ascii="PT Astra Serif" w:hAnsi="PT Astra Serif"/>
          <w:sz w:val="24"/>
          <w:szCs w:val="24"/>
        </w:rPr>
        <w:t xml:space="preserve"> убой по субъекту Российской Федерации за год, предшествующий году предоставления субсидии.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Указанные в настоящем пункте повышающие коэффициенты применяются в пределах размера субсидии, предусмотренного субъекту Российской Федерации.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8. Субсидии предоставляются бюджетам субъектов Российской Федерации при соблюдении следующих условий: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а) наличие правовых актов субъекта Российской Федерации, утверждающих перечень мероприятий (результатов), в целях </w:t>
      </w:r>
      <w:proofErr w:type="spellStart"/>
      <w:r w:rsidRPr="00AE40DE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которых предоставляются субсидии, в соответствии с требованиями нормативных правовых актов Российской Федерации;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</w:t>
      </w:r>
      <w:proofErr w:type="spellStart"/>
      <w:r w:rsidRPr="00AE40DE">
        <w:rPr>
          <w:rFonts w:ascii="PT Astra Serif" w:hAnsi="PT Astra Serif"/>
          <w:sz w:val="24"/>
          <w:szCs w:val="24"/>
        </w:rPr>
        <w:t>софинансирование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которого осуществляется из федерального бюджета, в объеме, необходимом для его исполнения;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в) заключение соглашения в соответствии с </w:t>
      </w:r>
      <w:hyperlink r:id="rId21">
        <w:r w:rsidRPr="00AE40DE">
          <w:rPr>
            <w:rFonts w:ascii="PT Astra Serif" w:hAnsi="PT Astra Serif"/>
            <w:sz w:val="24"/>
            <w:szCs w:val="24"/>
          </w:rPr>
          <w:t>пунктом 10</w:t>
        </w:r>
      </w:hyperlink>
      <w:r w:rsidRPr="00AE40DE">
        <w:rPr>
          <w:rFonts w:ascii="PT Astra Serif" w:hAnsi="PT Astra Serif"/>
          <w:sz w:val="24"/>
          <w:szCs w:val="24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- Правила формирования субсидий).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0" w:name="P69"/>
      <w:bookmarkEnd w:id="10"/>
      <w:r w:rsidRPr="00AE40DE">
        <w:rPr>
          <w:rFonts w:ascii="PT Astra Serif" w:hAnsi="PT Astra Serif"/>
          <w:sz w:val="24"/>
          <w:szCs w:val="24"/>
        </w:rPr>
        <w:t>9. Критерием отбора субъектов Российской Федерации для предоставления субсидий является наличие согласованной с Министерством сельского хозяйства Российской Федерации в части целевых показателей (индикаторов) и результатов использования субсидий региональной программы.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10. В состав перечня представляемых получателем средств документов, необходимых для получения средств, должны быть включены следующие документы: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а) заявление о предоставлении средств;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б) расчет размера средств, причитающихся получателю средств;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lastRenderedPageBreak/>
        <w:t xml:space="preserve">в) по направлениям, указанным в </w:t>
      </w:r>
      <w:hyperlink w:anchor="P26">
        <w:r w:rsidRPr="00AE40DE">
          <w:rPr>
            <w:rFonts w:ascii="PT Astra Serif" w:hAnsi="PT Astra Serif"/>
            <w:sz w:val="24"/>
            <w:szCs w:val="24"/>
          </w:rPr>
          <w:t>подпункте "а" пункта 5</w:t>
        </w:r>
      </w:hyperlink>
      <w:r w:rsidRPr="00AE40DE">
        <w:rPr>
          <w:rFonts w:ascii="PT Astra Serif" w:hAnsi="PT Astra Serif"/>
          <w:sz w:val="24"/>
          <w:szCs w:val="24"/>
        </w:rPr>
        <w:t xml:space="preserve"> настоящих Правил: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сведения о размере посевных площадей, занятых сельскохозяйственными культурами, по видам культур;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сведения о размере посевных площадей, на которых проводились работы по </w:t>
      </w:r>
      <w:proofErr w:type="spellStart"/>
      <w:r w:rsidRPr="00AE40DE">
        <w:rPr>
          <w:rFonts w:ascii="PT Astra Serif" w:hAnsi="PT Astra Serif"/>
          <w:sz w:val="24"/>
          <w:szCs w:val="24"/>
        </w:rPr>
        <w:t>фосфоритованию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и (или) гипсованию;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сведения о размере застрахованных посевных площадей.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11. Субсидия предоставляется на основании соглашения, подготавливаемого (формируемого)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формой, утвержденной Министерством финансов Российской Федерации.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1" w:name="P78"/>
      <w:bookmarkEnd w:id="11"/>
      <w:r w:rsidRPr="00AE40DE">
        <w:rPr>
          <w:rFonts w:ascii="PT Astra Serif" w:hAnsi="PT Astra Serif"/>
          <w:sz w:val="24"/>
          <w:szCs w:val="24"/>
        </w:rPr>
        <w:t>12. Размер субсидии, предоставляемой бюджету i-го субъекта Российской Федерации в соответствующем финансовом году (</w:t>
      </w:r>
      <w:proofErr w:type="spellStart"/>
      <w:r w:rsidRPr="00AE40DE">
        <w:rPr>
          <w:rFonts w:ascii="PT Astra Serif" w:hAnsi="PT Astra Serif"/>
          <w:sz w:val="24"/>
          <w:szCs w:val="24"/>
        </w:rPr>
        <w:t>W</w:t>
      </w:r>
      <w:r w:rsidRPr="00AE40DE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AE40DE">
        <w:rPr>
          <w:rFonts w:ascii="PT Astra Serif" w:hAnsi="PT Astra Serif"/>
          <w:sz w:val="24"/>
          <w:szCs w:val="24"/>
        </w:rPr>
        <w:t>), определяется по формуле:</w:t>
      </w: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jc w:val="center"/>
        <w:rPr>
          <w:rFonts w:ascii="PT Astra Serif" w:hAnsi="PT Astra Serif"/>
          <w:sz w:val="24"/>
          <w:szCs w:val="24"/>
          <w:lang w:val="en-US"/>
        </w:rPr>
      </w:pPr>
      <w:proofErr w:type="spellStart"/>
      <w:proofErr w:type="gramStart"/>
      <w:r w:rsidRPr="00AE40DE">
        <w:rPr>
          <w:rFonts w:ascii="PT Astra Serif" w:hAnsi="PT Astra Serif"/>
          <w:sz w:val="24"/>
          <w:szCs w:val="24"/>
          <w:lang w:val="en-US"/>
        </w:rPr>
        <w:t>W</w:t>
      </w:r>
      <w:r w:rsidRPr="00AE40DE">
        <w:rPr>
          <w:rFonts w:ascii="PT Astra Serif" w:hAnsi="PT Astra Serif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AE40DE">
        <w:rPr>
          <w:rFonts w:ascii="PT Astra Serif" w:hAnsi="PT Astra Serif"/>
          <w:sz w:val="24"/>
          <w:szCs w:val="24"/>
          <w:lang w:val="en-US"/>
        </w:rPr>
        <w:t xml:space="preserve"> = W</w:t>
      </w:r>
      <w:r w:rsidRPr="00AE40DE">
        <w:rPr>
          <w:rFonts w:ascii="PT Astra Serif" w:hAnsi="PT Astra Serif"/>
          <w:sz w:val="24"/>
          <w:szCs w:val="24"/>
          <w:vertAlign w:val="subscript"/>
          <w:lang w:val="en-US"/>
        </w:rPr>
        <w:t>1i</w:t>
      </w:r>
      <w:r w:rsidRPr="00AE40DE">
        <w:rPr>
          <w:rFonts w:ascii="PT Astra Serif" w:hAnsi="PT Astra Serif"/>
          <w:sz w:val="24"/>
          <w:szCs w:val="24"/>
          <w:lang w:val="en-US"/>
        </w:rPr>
        <w:t xml:space="preserve"> + W</w:t>
      </w:r>
      <w:r w:rsidRPr="00AE40DE">
        <w:rPr>
          <w:rFonts w:ascii="PT Astra Serif" w:hAnsi="PT Astra Serif"/>
          <w:sz w:val="24"/>
          <w:szCs w:val="24"/>
          <w:vertAlign w:val="subscript"/>
          <w:lang w:val="en-US"/>
        </w:rPr>
        <w:t>2i</w:t>
      </w:r>
      <w:r w:rsidRPr="00AE40DE">
        <w:rPr>
          <w:rFonts w:ascii="PT Astra Serif" w:hAnsi="PT Astra Serif"/>
          <w:sz w:val="24"/>
          <w:szCs w:val="24"/>
          <w:lang w:val="en-US"/>
        </w:rPr>
        <w:t xml:space="preserve"> + W</w:t>
      </w:r>
      <w:r w:rsidRPr="00AE40DE">
        <w:rPr>
          <w:rFonts w:ascii="PT Astra Serif" w:hAnsi="PT Astra Serif"/>
          <w:sz w:val="24"/>
          <w:szCs w:val="24"/>
          <w:vertAlign w:val="subscript"/>
          <w:lang w:val="en-US"/>
        </w:rPr>
        <w:t>3i</w:t>
      </w:r>
      <w:r w:rsidRPr="00AE40DE">
        <w:rPr>
          <w:rFonts w:ascii="PT Astra Serif" w:hAnsi="PT Astra Serif"/>
          <w:sz w:val="24"/>
          <w:szCs w:val="24"/>
          <w:lang w:val="en-US"/>
        </w:rPr>
        <w:t>,</w:t>
      </w: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  <w:lang w:val="en-US"/>
        </w:rPr>
      </w:pP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  <w:lang w:val="en-US"/>
        </w:rPr>
      </w:pPr>
      <w:r w:rsidRPr="00AE40DE">
        <w:rPr>
          <w:rFonts w:ascii="PT Astra Serif" w:hAnsi="PT Astra Serif"/>
          <w:sz w:val="24"/>
          <w:szCs w:val="24"/>
        </w:rPr>
        <w:t>где</w:t>
      </w:r>
      <w:r w:rsidRPr="00AE40DE">
        <w:rPr>
          <w:rFonts w:ascii="PT Astra Serif" w:hAnsi="PT Astra Serif"/>
          <w:sz w:val="24"/>
          <w:szCs w:val="24"/>
          <w:lang w:val="en-US"/>
        </w:rPr>
        <w:t>: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W</w:t>
      </w:r>
      <w:r w:rsidRPr="00AE40DE">
        <w:rPr>
          <w:rFonts w:ascii="PT Astra Serif" w:hAnsi="PT Astra Serif"/>
          <w:sz w:val="24"/>
          <w:szCs w:val="24"/>
          <w:vertAlign w:val="subscript"/>
        </w:rPr>
        <w:t>1i</w:t>
      </w:r>
      <w:r w:rsidRPr="00AE40DE">
        <w:rPr>
          <w:rFonts w:ascii="PT Astra Serif" w:hAnsi="PT Astra Serif"/>
          <w:sz w:val="24"/>
          <w:szCs w:val="24"/>
        </w:rPr>
        <w:t xml:space="preserve"> - размер субсидии, предоставляемой бюджету i-го субъекта Российской Федерации на цели, указанные в </w:t>
      </w:r>
      <w:hyperlink w:anchor="P22">
        <w:r w:rsidRPr="00AE40DE">
          <w:rPr>
            <w:rFonts w:ascii="PT Astra Serif" w:hAnsi="PT Astra Serif"/>
            <w:sz w:val="24"/>
            <w:szCs w:val="24"/>
          </w:rPr>
          <w:t>пункте 3</w:t>
        </w:r>
      </w:hyperlink>
      <w:r w:rsidRPr="00AE40DE">
        <w:rPr>
          <w:rFonts w:ascii="PT Astra Serif" w:hAnsi="PT Astra Serif"/>
          <w:sz w:val="24"/>
          <w:szCs w:val="24"/>
        </w:rPr>
        <w:t xml:space="preserve"> настоящих Правил, за исключением поддержки в сфере сельскохозяйственного страхования и развития северного оленеводства (тыс. рублей);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W</w:t>
      </w:r>
      <w:r w:rsidRPr="00AE40DE">
        <w:rPr>
          <w:rFonts w:ascii="PT Astra Serif" w:hAnsi="PT Astra Serif"/>
          <w:sz w:val="24"/>
          <w:szCs w:val="24"/>
          <w:vertAlign w:val="subscript"/>
        </w:rPr>
        <w:t>2i</w:t>
      </w:r>
      <w:r w:rsidRPr="00AE40DE">
        <w:rPr>
          <w:rFonts w:ascii="PT Astra Serif" w:hAnsi="PT Astra Serif"/>
          <w:sz w:val="24"/>
          <w:szCs w:val="24"/>
        </w:rPr>
        <w:t xml:space="preserve"> - размер субсидии, предоставляемой бюджету i-го субъекта Российской Федерации на поддержку в сфере сельскохозяйственного страхования (тыс. рублей);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W</w:t>
      </w:r>
      <w:r w:rsidRPr="00AE40DE">
        <w:rPr>
          <w:rFonts w:ascii="PT Astra Serif" w:hAnsi="PT Astra Serif"/>
          <w:sz w:val="24"/>
          <w:szCs w:val="24"/>
          <w:vertAlign w:val="subscript"/>
        </w:rPr>
        <w:t>3i</w:t>
      </w:r>
      <w:r w:rsidRPr="00AE40DE">
        <w:rPr>
          <w:rFonts w:ascii="PT Astra Serif" w:hAnsi="PT Astra Serif"/>
          <w:sz w:val="24"/>
          <w:szCs w:val="24"/>
        </w:rPr>
        <w:t xml:space="preserve"> - размер субсидии, предоставляемой бюджету i-го субъекта Российской Федерации на развитие северного оленеводства (тыс. рублей).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2" w:name="P86"/>
      <w:bookmarkEnd w:id="12"/>
      <w:r w:rsidRPr="00AE40DE">
        <w:rPr>
          <w:rFonts w:ascii="PT Astra Serif" w:hAnsi="PT Astra Serif"/>
          <w:sz w:val="24"/>
          <w:szCs w:val="24"/>
        </w:rPr>
        <w:t xml:space="preserve">13. Размер субсидии, предоставляемой бюджету i-го субъекта Российской Федерации на цели, указанные в </w:t>
      </w:r>
      <w:hyperlink w:anchor="P22">
        <w:r w:rsidRPr="00AE40DE">
          <w:rPr>
            <w:rFonts w:ascii="PT Astra Serif" w:hAnsi="PT Astra Serif"/>
            <w:sz w:val="24"/>
            <w:szCs w:val="24"/>
          </w:rPr>
          <w:t>пункте 3</w:t>
        </w:r>
      </w:hyperlink>
      <w:r w:rsidRPr="00AE40DE">
        <w:rPr>
          <w:rFonts w:ascii="PT Astra Serif" w:hAnsi="PT Astra Serif"/>
          <w:sz w:val="24"/>
          <w:szCs w:val="24"/>
        </w:rPr>
        <w:t xml:space="preserve"> настоящих Правил, за исключением поддержки в сфере сельскохозяйственного страхования и развития северного оленеводства (W</w:t>
      </w:r>
      <w:r w:rsidRPr="00AE40DE">
        <w:rPr>
          <w:rFonts w:ascii="PT Astra Serif" w:hAnsi="PT Astra Serif"/>
          <w:sz w:val="24"/>
          <w:szCs w:val="24"/>
          <w:vertAlign w:val="subscript"/>
        </w:rPr>
        <w:t>1i</w:t>
      </w:r>
      <w:r w:rsidRPr="00AE40DE">
        <w:rPr>
          <w:rFonts w:ascii="PT Astra Serif" w:hAnsi="PT Astra Serif"/>
          <w:sz w:val="24"/>
          <w:szCs w:val="24"/>
        </w:rPr>
        <w:t>), определяется по формуле:</w:t>
      </w: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noProof/>
          <w:position w:val="-68"/>
          <w:sz w:val="24"/>
          <w:szCs w:val="24"/>
        </w:rPr>
        <w:drawing>
          <wp:inline distT="0" distB="0" distL="0" distR="0">
            <wp:extent cx="5172075" cy="9906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где: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W - объем бюджетных ассигнований, предусмотренный в федеральном бюджете на предоставление субсидии на соответствующий финансовый год;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AE40DE">
        <w:rPr>
          <w:rFonts w:ascii="PT Astra Serif" w:hAnsi="PT Astra Serif"/>
          <w:sz w:val="24"/>
          <w:szCs w:val="24"/>
        </w:rPr>
        <w:t>P</w:t>
      </w:r>
      <w:r w:rsidRPr="00AE40DE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- доля i-го субъекта Российской Федерации в общей численности условного маточного племенного поголовья сельскохозяйственных животных;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AE40DE">
        <w:rPr>
          <w:rFonts w:ascii="PT Astra Serif" w:hAnsi="PT Astra Serif"/>
          <w:sz w:val="24"/>
          <w:szCs w:val="24"/>
        </w:rPr>
        <w:t>C</w:t>
      </w:r>
      <w:r w:rsidRPr="00AE40DE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- доля i-го субъекта Российской Федерации в показателе численности маточного товарного поголовья крупного рогатого скота специализированных мясных пород, овец и коз (в том числе ярок и козочек от года и старше), за исключением племенных животных;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AE40DE">
        <w:rPr>
          <w:rFonts w:ascii="PT Astra Serif" w:hAnsi="PT Astra Serif"/>
          <w:sz w:val="24"/>
          <w:szCs w:val="24"/>
        </w:rPr>
        <w:lastRenderedPageBreak/>
        <w:t>N</w:t>
      </w:r>
      <w:r w:rsidRPr="00AE40DE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- доля i-го субъекта Российской Федерации в показателе размера посевных площадей с учетом интенсивности страхования посевных площадей;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AE40DE">
        <w:rPr>
          <w:rFonts w:ascii="PT Astra Serif" w:hAnsi="PT Astra Serif"/>
          <w:sz w:val="24"/>
          <w:szCs w:val="24"/>
        </w:rPr>
        <w:t>T</w:t>
      </w:r>
      <w:r w:rsidRPr="00AE40DE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- доля i-го субъекта Российской Федерации в показателях традиционных </w:t>
      </w:r>
      <w:proofErr w:type="spellStart"/>
      <w:r w:rsidRPr="00AE40DE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(за исключением северного оленеводства);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AE40DE">
        <w:rPr>
          <w:rFonts w:ascii="PT Astra Serif" w:hAnsi="PT Astra Serif"/>
          <w:sz w:val="24"/>
          <w:szCs w:val="24"/>
        </w:rPr>
        <w:t>E</w:t>
      </w:r>
      <w:r w:rsidRPr="00AE40DE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- доля i-го субъекта Российской Федерации в общем размере площадей, засеваемых элитными семенами;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AE40DE">
        <w:rPr>
          <w:rFonts w:ascii="PT Astra Serif" w:hAnsi="PT Astra Serif"/>
          <w:sz w:val="24"/>
          <w:szCs w:val="24"/>
        </w:rPr>
        <w:t>Y</w:t>
      </w:r>
      <w:r w:rsidRPr="00AE40DE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- предельный уровень </w:t>
      </w:r>
      <w:proofErr w:type="spellStart"/>
      <w:r w:rsidRPr="00AE40DE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расходного обязательства i-го субъекта Российской Федерации из федерального бюджета на очередной финансовый год (в процентах), определяемый в соответствии с </w:t>
      </w:r>
      <w:hyperlink r:id="rId23">
        <w:r w:rsidRPr="00AE40DE">
          <w:rPr>
            <w:rFonts w:ascii="PT Astra Serif" w:hAnsi="PT Astra Serif"/>
            <w:sz w:val="24"/>
            <w:szCs w:val="24"/>
          </w:rPr>
          <w:t>пунктом 13</w:t>
        </w:r>
      </w:hyperlink>
      <w:r w:rsidRPr="00AE40DE">
        <w:rPr>
          <w:rFonts w:ascii="PT Astra Serif" w:hAnsi="PT Astra Serif"/>
          <w:sz w:val="24"/>
          <w:szCs w:val="24"/>
        </w:rPr>
        <w:t xml:space="preserve"> Правил формирования субсидий;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AE40DE">
        <w:rPr>
          <w:rFonts w:ascii="PT Astra Serif" w:hAnsi="PT Astra Serif"/>
          <w:sz w:val="24"/>
          <w:szCs w:val="24"/>
        </w:rPr>
        <w:t>n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- количество субъектов Российской Федерации, отвечающих критерию, указанному в </w:t>
      </w:r>
      <w:hyperlink w:anchor="P69">
        <w:r w:rsidRPr="00AE40DE">
          <w:rPr>
            <w:rFonts w:ascii="PT Astra Serif" w:hAnsi="PT Astra Serif"/>
            <w:sz w:val="24"/>
            <w:szCs w:val="24"/>
          </w:rPr>
          <w:t>пункте 9</w:t>
        </w:r>
      </w:hyperlink>
      <w:r w:rsidRPr="00AE40DE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14. Доля субсидии, рассчитанная </w:t>
      </w:r>
      <w:proofErr w:type="spellStart"/>
      <w:r w:rsidRPr="00AE40DE">
        <w:rPr>
          <w:rFonts w:ascii="PT Astra Serif" w:hAnsi="PT Astra Serif"/>
          <w:sz w:val="24"/>
          <w:szCs w:val="24"/>
        </w:rPr>
        <w:t>i-му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субъекту Российской Федерации на очередной финансовый год в соответствии с </w:t>
      </w:r>
      <w:hyperlink w:anchor="P86">
        <w:r w:rsidRPr="00AE40DE">
          <w:rPr>
            <w:rFonts w:ascii="PT Astra Serif" w:hAnsi="PT Astra Serif"/>
            <w:sz w:val="24"/>
            <w:szCs w:val="24"/>
          </w:rPr>
          <w:t>пунктом 13</w:t>
        </w:r>
      </w:hyperlink>
      <w:r w:rsidRPr="00AE40DE">
        <w:rPr>
          <w:rFonts w:ascii="PT Astra Serif" w:hAnsi="PT Astra Serif"/>
          <w:sz w:val="24"/>
          <w:szCs w:val="24"/>
        </w:rPr>
        <w:t xml:space="preserve"> настоящих Правил, в общем размере субсидии не может отличаться от средней доли субсидии в общем размере субсидий, предоставленных </w:t>
      </w:r>
      <w:proofErr w:type="spellStart"/>
      <w:r w:rsidRPr="00AE40DE">
        <w:rPr>
          <w:rFonts w:ascii="PT Astra Serif" w:hAnsi="PT Astra Serif"/>
          <w:sz w:val="24"/>
          <w:szCs w:val="24"/>
        </w:rPr>
        <w:t>i-му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субъекту Российской Федерации за 3 года, предшествующих году предоставления субсидии, более чем на 5 процентов.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AE40DE">
        <w:rPr>
          <w:rFonts w:ascii="PT Astra Serif" w:hAnsi="PT Astra Serif"/>
          <w:sz w:val="24"/>
          <w:szCs w:val="24"/>
        </w:rPr>
        <w:t xml:space="preserve">Расчет средней доли субсидии в общем размере субсидий, предоставленных </w:t>
      </w:r>
      <w:proofErr w:type="spellStart"/>
      <w:r w:rsidRPr="00AE40DE">
        <w:rPr>
          <w:rFonts w:ascii="PT Astra Serif" w:hAnsi="PT Astra Serif"/>
          <w:sz w:val="24"/>
          <w:szCs w:val="24"/>
        </w:rPr>
        <w:t>i-му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субъекту Российской Федерации за 2020 - 2022 годы, осуществляется исходя из размера субсидий, предоставленных </w:t>
      </w:r>
      <w:proofErr w:type="spellStart"/>
      <w:r w:rsidRPr="00AE40DE">
        <w:rPr>
          <w:rFonts w:ascii="PT Astra Serif" w:hAnsi="PT Astra Serif"/>
          <w:sz w:val="24"/>
          <w:szCs w:val="24"/>
        </w:rPr>
        <w:t>i-му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субъекту Российской Федерации на поддержку сельскохозяйственного производства по отдельным </w:t>
      </w:r>
      <w:proofErr w:type="spellStart"/>
      <w:r w:rsidRPr="00AE40DE">
        <w:rPr>
          <w:rFonts w:ascii="PT Astra Serif" w:hAnsi="PT Astra Serif"/>
          <w:sz w:val="24"/>
          <w:szCs w:val="24"/>
        </w:rPr>
        <w:t>подотраслям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растениеводства и животноводства, а также на стимулирование развития приоритетных </w:t>
      </w:r>
      <w:proofErr w:type="spellStart"/>
      <w:r w:rsidRPr="00AE40DE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агропромышленного комплекса и развитие малых форм хозяйствования в 2020 - 2022 годах.</w:t>
      </w:r>
      <w:proofErr w:type="gramEnd"/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Требование настоящего пункта не применяется в отношении </w:t>
      </w:r>
      <w:proofErr w:type="gramStart"/>
      <w:r w:rsidRPr="00AE40DE">
        <w:rPr>
          <w:rFonts w:ascii="PT Astra Serif" w:hAnsi="PT Astra Serif"/>
          <w:sz w:val="24"/>
          <w:szCs w:val="24"/>
        </w:rPr>
        <w:t>г</w:t>
      </w:r>
      <w:proofErr w:type="gramEnd"/>
      <w:r w:rsidRPr="00AE40DE">
        <w:rPr>
          <w:rFonts w:ascii="PT Astra Serif" w:hAnsi="PT Astra Serif"/>
          <w:sz w:val="24"/>
          <w:szCs w:val="24"/>
        </w:rPr>
        <w:t>. Севастополя.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15. Доля i-го субъекта Российской Федерации в общей численности условного маточного племенного поголовья сельскохозяйственных животных (</w:t>
      </w:r>
      <w:proofErr w:type="spellStart"/>
      <w:r w:rsidRPr="00AE40DE">
        <w:rPr>
          <w:rFonts w:ascii="PT Astra Serif" w:hAnsi="PT Astra Serif"/>
          <w:sz w:val="24"/>
          <w:szCs w:val="24"/>
        </w:rPr>
        <w:t>P</w:t>
      </w:r>
      <w:r w:rsidRPr="00AE40DE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AE40DE">
        <w:rPr>
          <w:rFonts w:ascii="PT Astra Serif" w:hAnsi="PT Astra Serif"/>
          <w:sz w:val="24"/>
          <w:szCs w:val="24"/>
        </w:rPr>
        <w:t>) рассчитывается по формуле:</w:t>
      </w: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noProof/>
          <w:position w:val="-28"/>
          <w:sz w:val="24"/>
          <w:szCs w:val="24"/>
        </w:rPr>
        <w:drawing>
          <wp:inline distT="0" distB="0" distL="0" distR="0">
            <wp:extent cx="1457325" cy="48577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где: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AE40DE">
        <w:rPr>
          <w:rFonts w:ascii="PT Astra Serif" w:hAnsi="PT Astra Serif"/>
          <w:sz w:val="24"/>
          <w:szCs w:val="24"/>
        </w:rPr>
        <w:t>P</w:t>
      </w:r>
      <w:proofErr w:type="gramEnd"/>
      <w:r w:rsidRPr="00AE40DE">
        <w:rPr>
          <w:rFonts w:ascii="PT Astra Serif" w:hAnsi="PT Astra Serif"/>
          <w:sz w:val="24"/>
          <w:szCs w:val="24"/>
          <w:vertAlign w:val="subscript"/>
        </w:rPr>
        <w:t>племi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- численность условного маточного племенного поголовья сельскохозяйственных животных (в тыс. условных голов) на территории i-го субъекта Российской Федерации за отчетный финансовый год на основании данных, представленных уполномоченным органом в Министерство сельского хозяйства Российской Федерации по форме и в срок, которые устанавливаются Министерством сельского хозяйства Российской Федерации.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AE40DE">
        <w:rPr>
          <w:rFonts w:ascii="PT Astra Serif" w:hAnsi="PT Astra Serif"/>
          <w:sz w:val="24"/>
          <w:szCs w:val="24"/>
        </w:rPr>
        <w:t>ki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- коэффициент увеличения показателя i-го субъекта Российской Федерации. Для субъектов Российской Федерации, входящих в состав Дальневосточного федерального округа, значение коэффициента равно 2, для Республики Крым, </w:t>
      </w:r>
      <w:proofErr w:type="gramStart"/>
      <w:r w:rsidRPr="00AE40DE">
        <w:rPr>
          <w:rFonts w:ascii="PT Astra Serif" w:hAnsi="PT Astra Serif"/>
          <w:sz w:val="24"/>
          <w:szCs w:val="24"/>
        </w:rPr>
        <w:t>г</w:t>
      </w:r>
      <w:proofErr w:type="gramEnd"/>
      <w:r w:rsidRPr="00AE40DE">
        <w:rPr>
          <w:rFonts w:ascii="PT Astra Serif" w:hAnsi="PT Astra Serif"/>
          <w:sz w:val="24"/>
          <w:szCs w:val="24"/>
        </w:rPr>
        <w:t>. Севастополя и Калининградской области - 1,2, для других субъектов Российской Федерации - 1.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lastRenderedPageBreak/>
        <w:t>16. Доля i-го субъекта Российской Федерации в показателе численности маточного товарного поголовья крупного рогатого скота специализированных мясных пород, овец и коз (в том числе ярок и козочек от года и старше), за исключением племенных животных (</w:t>
      </w:r>
      <w:proofErr w:type="spellStart"/>
      <w:r w:rsidRPr="00AE40DE">
        <w:rPr>
          <w:rFonts w:ascii="PT Astra Serif" w:hAnsi="PT Astra Serif"/>
          <w:sz w:val="24"/>
          <w:szCs w:val="24"/>
        </w:rPr>
        <w:t>C</w:t>
      </w:r>
      <w:r w:rsidRPr="00AE40DE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AE40DE">
        <w:rPr>
          <w:rFonts w:ascii="PT Astra Serif" w:hAnsi="PT Astra Serif"/>
          <w:sz w:val="24"/>
          <w:szCs w:val="24"/>
        </w:rPr>
        <w:t>), рассчитывается по формуле:</w:t>
      </w: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noProof/>
          <w:position w:val="-8"/>
          <w:sz w:val="24"/>
          <w:szCs w:val="24"/>
        </w:rPr>
        <w:drawing>
          <wp:inline distT="0" distB="0" distL="0" distR="0">
            <wp:extent cx="195262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где: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AE40DE">
        <w:rPr>
          <w:rFonts w:ascii="PT Astra Serif" w:hAnsi="PT Astra Serif"/>
          <w:sz w:val="24"/>
          <w:szCs w:val="24"/>
        </w:rPr>
        <w:t>D</w:t>
      </w:r>
      <w:r w:rsidRPr="00AE40DE">
        <w:rPr>
          <w:rFonts w:ascii="PT Astra Serif" w:hAnsi="PT Astra Serif"/>
          <w:sz w:val="24"/>
          <w:szCs w:val="24"/>
          <w:vertAlign w:val="subscript"/>
        </w:rPr>
        <w:t>C</w:t>
      </w:r>
      <w:proofErr w:type="gramEnd"/>
      <w:r w:rsidRPr="00AE40DE">
        <w:rPr>
          <w:rFonts w:ascii="PT Astra Serif" w:hAnsi="PT Astra Serif"/>
          <w:sz w:val="24"/>
          <w:szCs w:val="24"/>
          <w:vertAlign w:val="subscript"/>
        </w:rPr>
        <w:t>крсi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- доля численности маточного товарного поголовья крупного рогатого скота специализированных мясных пород за отчетный финансовый год в i-м субъекте Российской Федерации в общей численности маточного товарного поголовья крупного рогатого скота специализированных мясных пород за отчетный финансовый год, определяемая по формуле:</w:t>
      </w: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noProof/>
          <w:position w:val="-29"/>
          <w:sz w:val="24"/>
          <w:szCs w:val="24"/>
        </w:rPr>
        <w:drawing>
          <wp:inline distT="0" distB="0" distL="0" distR="0">
            <wp:extent cx="1685925" cy="5048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где </w:t>
      </w:r>
      <w:proofErr w:type="spellStart"/>
      <w:proofErr w:type="gramStart"/>
      <w:r w:rsidRPr="00AE40DE">
        <w:rPr>
          <w:rFonts w:ascii="PT Astra Serif" w:hAnsi="PT Astra Serif"/>
          <w:sz w:val="24"/>
          <w:szCs w:val="24"/>
        </w:rPr>
        <w:t>P</w:t>
      </w:r>
      <w:r w:rsidRPr="00AE40DE">
        <w:rPr>
          <w:rFonts w:ascii="PT Astra Serif" w:hAnsi="PT Astra Serif"/>
          <w:sz w:val="24"/>
          <w:szCs w:val="24"/>
          <w:vertAlign w:val="subscript"/>
        </w:rPr>
        <w:t>C</w:t>
      </w:r>
      <w:proofErr w:type="gramEnd"/>
      <w:r w:rsidRPr="00AE40DE">
        <w:rPr>
          <w:rFonts w:ascii="PT Astra Serif" w:hAnsi="PT Astra Serif"/>
          <w:sz w:val="24"/>
          <w:szCs w:val="24"/>
          <w:vertAlign w:val="subscript"/>
        </w:rPr>
        <w:t>крсi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- численность маточного товарного поголовья крупного рогатого скота специализированных мясных пород, за исключением племенных животных (в головах), за отчетный финансовый год в сельскохозяйственных организациях, крестьянских (фермерских) хозяйствах, включая индивидуальных предпринимателей, в i-м субъекте Российской Федерации на основании данных, представленных уполномоченным органом в Министерство сельского хозяйства Российской Федерации по форме и в срок, которые устанавливаются Министерством сельского хозяйства Российской Федерации;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AE40DE">
        <w:rPr>
          <w:rFonts w:ascii="PT Astra Serif" w:hAnsi="PT Astra Serif"/>
          <w:sz w:val="24"/>
          <w:szCs w:val="24"/>
        </w:rPr>
        <w:t>D</w:t>
      </w:r>
      <w:r w:rsidRPr="00AE40DE">
        <w:rPr>
          <w:rFonts w:ascii="PT Astra Serif" w:hAnsi="PT Astra Serif"/>
          <w:sz w:val="24"/>
          <w:szCs w:val="24"/>
          <w:vertAlign w:val="subscript"/>
        </w:rPr>
        <w:t>C</w:t>
      </w:r>
      <w:proofErr w:type="gramEnd"/>
      <w:r w:rsidRPr="00AE40DE">
        <w:rPr>
          <w:rFonts w:ascii="PT Astra Serif" w:hAnsi="PT Astra Serif"/>
          <w:sz w:val="24"/>
          <w:szCs w:val="24"/>
          <w:vertAlign w:val="subscript"/>
        </w:rPr>
        <w:t>овцi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- доля численности маточного товарного поголовья овец и коз (в том числе ярок и козочек от года и старше) за отчетный финансовый год в i-м субъекте Российской Федерации в общей численности маточного товарного поголовья овец и коз (в том числе ярок и козочек от года и старше) за отчетный финансовый год, определяемая по формуле:</w:t>
      </w: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noProof/>
          <w:position w:val="-29"/>
          <w:sz w:val="24"/>
          <w:szCs w:val="24"/>
        </w:rPr>
        <w:drawing>
          <wp:inline distT="0" distB="0" distL="0" distR="0">
            <wp:extent cx="1704975" cy="49530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где </w:t>
      </w:r>
      <w:proofErr w:type="spellStart"/>
      <w:proofErr w:type="gramStart"/>
      <w:r w:rsidRPr="00AE40DE">
        <w:rPr>
          <w:rFonts w:ascii="PT Astra Serif" w:hAnsi="PT Astra Serif"/>
          <w:sz w:val="24"/>
          <w:szCs w:val="24"/>
        </w:rPr>
        <w:t>P</w:t>
      </w:r>
      <w:r w:rsidRPr="00AE40DE">
        <w:rPr>
          <w:rFonts w:ascii="PT Astra Serif" w:hAnsi="PT Astra Serif"/>
          <w:sz w:val="24"/>
          <w:szCs w:val="24"/>
          <w:vertAlign w:val="subscript"/>
        </w:rPr>
        <w:t>C</w:t>
      </w:r>
      <w:proofErr w:type="gramEnd"/>
      <w:r w:rsidRPr="00AE40DE">
        <w:rPr>
          <w:rFonts w:ascii="PT Astra Serif" w:hAnsi="PT Astra Serif"/>
          <w:sz w:val="24"/>
          <w:szCs w:val="24"/>
          <w:vertAlign w:val="subscript"/>
        </w:rPr>
        <w:t>овцi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- численность маточного товарного поголовья овец и коз (в том числе ярок и козочек от года и старше), за исключением племенных животных (в тыс. голов), за отчетный финансовый год в сельскохозяйственных организациях, крестьянских (фермерских) хозяйствах, включая индивидуальных предпринимателей, в i-м субъекте Российской Федерации на основании данных Федеральной службы государственной статистики.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17. Доля i-го субъекта Российской Федерации в показателе размера посевных площадей с учетом интенсивности страхования посевных площадей (</w:t>
      </w:r>
      <w:proofErr w:type="spellStart"/>
      <w:r w:rsidRPr="00AE40DE">
        <w:rPr>
          <w:rFonts w:ascii="PT Astra Serif" w:hAnsi="PT Astra Serif"/>
          <w:sz w:val="24"/>
          <w:szCs w:val="24"/>
        </w:rPr>
        <w:t>N</w:t>
      </w:r>
      <w:r w:rsidRPr="00AE40DE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AE40DE">
        <w:rPr>
          <w:rFonts w:ascii="PT Astra Serif" w:hAnsi="PT Astra Serif"/>
          <w:sz w:val="24"/>
          <w:szCs w:val="24"/>
        </w:rPr>
        <w:t>) рассчитывается по формуле:</w:t>
      </w: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noProof/>
          <w:position w:val="-8"/>
          <w:sz w:val="24"/>
          <w:szCs w:val="24"/>
        </w:rPr>
        <w:drawing>
          <wp:inline distT="0" distB="0" distL="0" distR="0">
            <wp:extent cx="271462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где: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AE40DE">
        <w:rPr>
          <w:rFonts w:ascii="PT Astra Serif" w:hAnsi="PT Astra Serif"/>
          <w:sz w:val="24"/>
          <w:szCs w:val="24"/>
        </w:rPr>
        <w:t>D</w:t>
      </w:r>
      <w:r w:rsidRPr="00AE40DE">
        <w:rPr>
          <w:rFonts w:ascii="PT Astra Serif" w:hAnsi="PT Astra Serif"/>
          <w:sz w:val="24"/>
          <w:szCs w:val="24"/>
          <w:vertAlign w:val="subscript"/>
        </w:rPr>
        <w:t>S</w:t>
      </w:r>
      <w:proofErr w:type="gramStart"/>
      <w:r w:rsidRPr="00AE40DE">
        <w:rPr>
          <w:rFonts w:ascii="PT Astra Serif" w:hAnsi="PT Astra Serif"/>
          <w:sz w:val="24"/>
          <w:szCs w:val="24"/>
          <w:vertAlign w:val="subscript"/>
        </w:rPr>
        <w:t>пл</w:t>
      </w:r>
      <w:proofErr w:type="gramEnd"/>
      <w:r w:rsidRPr="00AE40DE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- доля площади, занятой сельскохозяйственными культурами в i-м субъекте Российской Федерации за отчетный финансовый год, в общей площади, занятой сельскохозяйственными культурами, определяемая по формуле:</w:t>
      </w: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62100" cy="48577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где </w:t>
      </w:r>
      <w:proofErr w:type="spellStart"/>
      <w:proofErr w:type="gramStart"/>
      <w:r w:rsidRPr="00AE40DE">
        <w:rPr>
          <w:rFonts w:ascii="PT Astra Serif" w:hAnsi="PT Astra Serif"/>
          <w:sz w:val="24"/>
          <w:szCs w:val="24"/>
        </w:rPr>
        <w:t>S</w:t>
      </w:r>
      <w:proofErr w:type="gramEnd"/>
      <w:r w:rsidRPr="00AE40DE">
        <w:rPr>
          <w:rFonts w:ascii="PT Astra Serif" w:hAnsi="PT Astra Serif"/>
          <w:sz w:val="24"/>
          <w:szCs w:val="24"/>
          <w:vertAlign w:val="subscript"/>
        </w:rPr>
        <w:t>плi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- размер посевных площадей, занятых сельскохозяйственными культурами (в тыс. гектаров) в i-м субъекте Российской Федерации в финансовом году, предшествующем году, в котором осуществляется расчет размера субсидий на очередной финансовый год, на основании данных Федеральной службы государственной статистики;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AE40DE">
        <w:rPr>
          <w:rFonts w:ascii="PT Astra Serif" w:hAnsi="PT Astra Serif"/>
          <w:sz w:val="24"/>
          <w:szCs w:val="24"/>
        </w:rPr>
        <w:t>D</w:t>
      </w:r>
      <w:r w:rsidRPr="00AE40DE">
        <w:rPr>
          <w:rFonts w:ascii="PT Astra Serif" w:hAnsi="PT Astra Serif"/>
          <w:sz w:val="24"/>
          <w:szCs w:val="24"/>
          <w:vertAlign w:val="subscript"/>
        </w:rPr>
        <w:t>S</w:t>
      </w:r>
      <w:proofErr w:type="gramStart"/>
      <w:r w:rsidRPr="00AE40DE">
        <w:rPr>
          <w:rFonts w:ascii="PT Astra Serif" w:hAnsi="PT Astra Serif"/>
          <w:sz w:val="24"/>
          <w:szCs w:val="24"/>
          <w:vertAlign w:val="subscript"/>
        </w:rPr>
        <w:t>ов</w:t>
      </w:r>
      <w:proofErr w:type="gramEnd"/>
      <w:r w:rsidRPr="00AE40DE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- доля площади, занятой техническими сельскохозяйственными культурами в i-м субъекте Российской Федерации за отчетный финансовый год, в общей площади, занятой техническими сельскохозяйственными культурами, определяемая по формуле:</w:t>
      </w: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noProof/>
          <w:position w:val="-28"/>
          <w:sz w:val="24"/>
          <w:szCs w:val="24"/>
        </w:rPr>
        <w:drawing>
          <wp:inline distT="0" distB="0" distL="0" distR="0">
            <wp:extent cx="1552575" cy="48577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AE40DE">
        <w:rPr>
          <w:rFonts w:ascii="PT Astra Serif" w:hAnsi="PT Astra Serif"/>
          <w:sz w:val="24"/>
          <w:szCs w:val="24"/>
        </w:rPr>
        <w:t xml:space="preserve">где </w:t>
      </w:r>
      <w:proofErr w:type="spellStart"/>
      <w:r w:rsidRPr="00AE40DE">
        <w:rPr>
          <w:rFonts w:ascii="PT Astra Serif" w:hAnsi="PT Astra Serif"/>
          <w:sz w:val="24"/>
          <w:szCs w:val="24"/>
        </w:rPr>
        <w:t>S</w:t>
      </w:r>
      <w:r w:rsidRPr="00AE40DE">
        <w:rPr>
          <w:rFonts w:ascii="PT Astra Serif" w:hAnsi="PT Astra Serif"/>
          <w:sz w:val="24"/>
          <w:szCs w:val="24"/>
          <w:vertAlign w:val="subscript"/>
        </w:rPr>
        <w:t>овi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- размер посевных площадей, занятых семенными посевами кукурузы, подсолнечника, сахарной свеклы, а также посевами льна-долгунца и технической конопли (в тыс. гектаров) в i-м субъекте Российской Федерации в финансовом году, предшествующем году, в котором осуществляется расчет размера субсидий на очередной финансовый год, на основании данных, представленных уполномоченным органом в Министерство сельского хозяйства Российской Федерации по форме и в срок, которые</w:t>
      </w:r>
      <w:proofErr w:type="gramEnd"/>
      <w:r w:rsidRPr="00AE40DE">
        <w:rPr>
          <w:rFonts w:ascii="PT Astra Serif" w:hAnsi="PT Astra Serif"/>
          <w:sz w:val="24"/>
          <w:szCs w:val="24"/>
        </w:rPr>
        <w:t xml:space="preserve"> устанавливаются Министерством сельского хозяйства Российской Федерации, и данных Федеральной службы государственной статистики;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AE40DE">
        <w:rPr>
          <w:rFonts w:ascii="PT Astra Serif" w:hAnsi="PT Astra Serif"/>
          <w:sz w:val="24"/>
          <w:szCs w:val="24"/>
        </w:rPr>
        <w:t>D</w:t>
      </w:r>
      <w:r w:rsidRPr="00AE40DE">
        <w:rPr>
          <w:rFonts w:ascii="PT Astra Serif" w:hAnsi="PT Astra Serif"/>
          <w:sz w:val="24"/>
          <w:szCs w:val="24"/>
          <w:vertAlign w:val="subscript"/>
        </w:rPr>
        <w:t>S</w:t>
      </w:r>
      <w:proofErr w:type="gramEnd"/>
      <w:r w:rsidRPr="00AE40DE">
        <w:rPr>
          <w:rFonts w:ascii="PT Astra Serif" w:hAnsi="PT Astra Serif"/>
          <w:sz w:val="24"/>
          <w:szCs w:val="24"/>
          <w:vertAlign w:val="subscript"/>
        </w:rPr>
        <w:t>стрi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- доля размера застрахованной посевной (посадочной) площади (в условных единицах) в i-м субъекте Российской Федерации за отчетный финансовый год в общей застрахованной посевной (посадочной) площади (в условных единицах), определяемая по формуле:</w:t>
      </w: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noProof/>
          <w:position w:val="-29"/>
          <w:sz w:val="24"/>
          <w:szCs w:val="24"/>
        </w:rPr>
        <w:drawing>
          <wp:inline distT="0" distB="0" distL="0" distR="0">
            <wp:extent cx="1609725" cy="5048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где </w:t>
      </w:r>
      <w:proofErr w:type="spellStart"/>
      <w:proofErr w:type="gramStart"/>
      <w:r w:rsidRPr="00AE40DE">
        <w:rPr>
          <w:rFonts w:ascii="PT Astra Serif" w:hAnsi="PT Astra Serif"/>
          <w:sz w:val="24"/>
          <w:szCs w:val="24"/>
        </w:rPr>
        <w:t>S</w:t>
      </w:r>
      <w:proofErr w:type="gramEnd"/>
      <w:r w:rsidRPr="00AE40DE">
        <w:rPr>
          <w:rFonts w:ascii="PT Astra Serif" w:hAnsi="PT Astra Serif"/>
          <w:sz w:val="24"/>
          <w:szCs w:val="24"/>
          <w:vertAlign w:val="subscript"/>
        </w:rPr>
        <w:t>стрi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- размер застрахованной посевной (посадочной) площади (в условных единицах) в i-м субъекте Российской Федерации в отчетном финансовом году на основании данных, представленных уполномоченным органом в Министерство сельского хозяйства Российской Федерации по форме и в срок, которые устанавливаются Министерством сельского хозяйства Российской Федерации.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Коэффициенты для перевода посевной (посадочной) площади в условные единицы определяются в соответствии с методиками по сельскохозяйственному страхованию.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18. Доля i-го субъекта Российской Федерации в показателях традиционных </w:t>
      </w:r>
      <w:proofErr w:type="spellStart"/>
      <w:r w:rsidRPr="00AE40DE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(за исключением северного оленеводства) (</w:t>
      </w:r>
      <w:proofErr w:type="spellStart"/>
      <w:r w:rsidRPr="00AE40DE">
        <w:rPr>
          <w:rFonts w:ascii="PT Astra Serif" w:hAnsi="PT Astra Serif"/>
          <w:sz w:val="24"/>
          <w:szCs w:val="24"/>
        </w:rPr>
        <w:t>T</w:t>
      </w:r>
      <w:r w:rsidRPr="00AE40DE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AE40DE">
        <w:rPr>
          <w:rFonts w:ascii="PT Astra Serif" w:hAnsi="PT Astra Serif"/>
          <w:sz w:val="24"/>
          <w:szCs w:val="24"/>
        </w:rPr>
        <w:t>) рассчитывается по формуле:</w:t>
      </w: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noProof/>
          <w:position w:val="-8"/>
          <w:sz w:val="24"/>
          <w:szCs w:val="24"/>
        </w:rPr>
        <w:drawing>
          <wp:inline distT="0" distB="0" distL="0" distR="0">
            <wp:extent cx="1933575" cy="22860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где: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AE40DE">
        <w:rPr>
          <w:rFonts w:ascii="PT Astra Serif" w:hAnsi="PT Astra Serif"/>
          <w:sz w:val="24"/>
          <w:szCs w:val="24"/>
        </w:rPr>
        <w:t>D</w:t>
      </w:r>
      <w:r w:rsidRPr="00AE40DE">
        <w:rPr>
          <w:rFonts w:ascii="PT Astra Serif" w:hAnsi="PT Astra Serif"/>
          <w:sz w:val="24"/>
          <w:szCs w:val="24"/>
          <w:vertAlign w:val="subscript"/>
        </w:rPr>
        <w:t>S</w:t>
      </w:r>
      <w:proofErr w:type="gramEnd"/>
      <w:r w:rsidRPr="00AE40DE">
        <w:rPr>
          <w:rFonts w:ascii="PT Astra Serif" w:hAnsi="PT Astra Serif"/>
          <w:sz w:val="24"/>
          <w:szCs w:val="24"/>
          <w:vertAlign w:val="subscript"/>
        </w:rPr>
        <w:t>нпкi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- доля посевной площади, занятой кормовыми культурами, в районах Крайнего Севера и приравненных к ним местностях, определяемая по формуле:</w:t>
      </w: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noProof/>
          <w:position w:val="-38"/>
          <w:sz w:val="24"/>
          <w:szCs w:val="24"/>
        </w:rPr>
        <w:lastRenderedPageBreak/>
        <w:drawing>
          <wp:inline distT="0" distB="0" distL="0" distR="0">
            <wp:extent cx="1400175" cy="6191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AE40DE">
        <w:rPr>
          <w:rFonts w:ascii="PT Astra Serif" w:hAnsi="PT Astra Serif"/>
          <w:sz w:val="24"/>
          <w:szCs w:val="24"/>
        </w:rPr>
        <w:t xml:space="preserve">где </w:t>
      </w:r>
      <w:proofErr w:type="spellStart"/>
      <w:r w:rsidRPr="00AE40DE">
        <w:rPr>
          <w:rFonts w:ascii="PT Astra Serif" w:hAnsi="PT Astra Serif"/>
          <w:sz w:val="24"/>
          <w:szCs w:val="24"/>
        </w:rPr>
        <w:t>S</w:t>
      </w:r>
      <w:r w:rsidRPr="00AE40DE">
        <w:rPr>
          <w:rFonts w:ascii="PT Astra Serif" w:hAnsi="PT Astra Serif"/>
          <w:sz w:val="24"/>
          <w:szCs w:val="24"/>
          <w:vertAlign w:val="subscript"/>
        </w:rPr>
        <w:t>ki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- посевная площадь, занятая кормовыми культурами (в тыс. гектаров), в районах Крайнего Севера и приравненных к ним местностях в i-м субъекте Российской Федерации в финансовом году, предшествующем году, в котором осуществляется расчет размера субсидий на очередной финансовый год, на основании данных, представленных уполномоченным органом в Министерство сельского хозяйства Российской Федерации по форме и в срок, которые устанавливаются Министерством сельского</w:t>
      </w:r>
      <w:proofErr w:type="gramEnd"/>
      <w:r w:rsidRPr="00AE40DE">
        <w:rPr>
          <w:rFonts w:ascii="PT Astra Serif" w:hAnsi="PT Astra Serif"/>
          <w:sz w:val="24"/>
          <w:szCs w:val="24"/>
        </w:rPr>
        <w:t xml:space="preserve"> хозяйства Российской Федерации;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AE40DE">
        <w:rPr>
          <w:rFonts w:ascii="PT Astra Serif" w:hAnsi="PT Astra Serif"/>
          <w:sz w:val="24"/>
          <w:szCs w:val="24"/>
        </w:rPr>
        <w:t>D</w:t>
      </w:r>
      <w:r w:rsidRPr="00AE40DE">
        <w:rPr>
          <w:rFonts w:ascii="PT Astra Serif" w:hAnsi="PT Astra Serif"/>
          <w:sz w:val="24"/>
          <w:szCs w:val="24"/>
          <w:vertAlign w:val="subscript"/>
        </w:rPr>
        <w:t>P</w:t>
      </w:r>
      <w:proofErr w:type="gramEnd"/>
      <w:r w:rsidRPr="00AE40DE">
        <w:rPr>
          <w:rFonts w:ascii="PT Astra Serif" w:hAnsi="PT Astra Serif"/>
          <w:sz w:val="24"/>
          <w:szCs w:val="24"/>
          <w:vertAlign w:val="subscript"/>
        </w:rPr>
        <w:t>омлi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- доля численности поголовья маралов и мясных табунных лошадей в сельскохозяйственных организациях, крестьянских (фермерских) хозяйствах, включая индивидуальных предпринимателей, в i-м субъекте Российской Федерации в общей численности поголовья маралов и мясных табунных лошадей в сельскохозяйственных организациях, крестьянских (фермерских) хозяйствах, включая индивидуальных предпринимателей, определяемая по формуле:</w:t>
      </w: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noProof/>
          <w:position w:val="-28"/>
          <w:sz w:val="24"/>
          <w:szCs w:val="24"/>
        </w:rPr>
        <w:drawing>
          <wp:inline distT="0" distB="0" distL="0" distR="0">
            <wp:extent cx="1647825" cy="48577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где </w:t>
      </w:r>
      <w:proofErr w:type="spellStart"/>
      <w:proofErr w:type="gramStart"/>
      <w:r w:rsidRPr="00AE40DE">
        <w:rPr>
          <w:rFonts w:ascii="PT Astra Serif" w:hAnsi="PT Astra Serif"/>
          <w:sz w:val="24"/>
          <w:szCs w:val="24"/>
        </w:rPr>
        <w:t>P</w:t>
      </w:r>
      <w:proofErr w:type="gramEnd"/>
      <w:r w:rsidRPr="00AE40DE">
        <w:rPr>
          <w:rFonts w:ascii="PT Astra Serif" w:hAnsi="PT Astra Serif"/>
          <w:sz w:val="24"/>
          <w:szCs w:val="24"/>
          <w:vertAlign w:val="subscript"/>
        </w:rPr>
        <w:t>омлi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- численность поголовья маралов и мясных табунных лошадей (в тыс. голов) в сельскохозяйственных организациях, крестьянских (фермерских) хозяйствах, включая индивидуальных предпринимателей, в i-м субъекте Российской Федерации в финансовом году, предшествующем году, в котором осуществляется расчет размера субсидий на очередной финансовый год, на основании данных Федеральной службы государственной статистики.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19. Доля i-го субъекта Российской Федерации в общем размере площадей, засеваемых элитными семенами (</w:t>
      </w:r>
      <w:proofErr w:type="spellStart"/>
      <w:r w:rsidRPr="00AE40DE">
        <w:rPr>
          <w:rFonts w:ascii="PT Astra Serif" w:hAnsi="PT Astra Serif"/>
          <w:sz w:val="24"/>
          <w:szCs w:val="24"/>
        </w:rPr>
        <w:t>E</w:t>
      </w:r>
      <w:r w:rsidRPr="00AE40DE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AE40DE">
        <w:rPr>
          <w:rFonts w:ascii="PT Astra Serif" w:hAnsi="PT Astra Serif"/>
          <w:sz w:val="24"/>
          <w:szCs w:val="24"/>
        </w:rPr>
        <w:t>), рассчитывается по формуле:</w:t>
      </w: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noProof/>
          <w:position w:val="-28"/>
          <w:sz w:val="24"/>
          <w:szCs w:val="24"/>
        </w:rPr>
        <w:drawing>
          <wp:inline distT="0" distB="0" distL="0" distR="0">
            <wp:extent cx="1485900" cy="48577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AE40DE">
        <w:rPr>
          <w:rFonts w:ascii="PT Astra Serif" w:hAnsi="PT Astra Serif"/>
          <w:sz w:val="24"/>
          <w:szCs w:val="24"/>
        </w:rPr>
        <w:t xml:space="preserve">где </w:t>
      </w:r>
      <w:proofErr w:type="spellStart"/>
      <w:r w:rsidRPr="00AE40DE">
        <w:rPr>
          <w:rFonts w:ascii="PT Astra Serif" w:hAnsi="PT Astra Serif"/>
          <w:sz w:val="24"/>
          <w:szCs w:val="24"/>
        </w:rPr>
        <w:t>S</w:t>
      </w:r>
      <w:r w:rsidRPr="00AE40DE">
        <w:rPr>
          <w:rFonts w:ascii="PT Astra Serif" w:hAnsi="PT Astra Serif"/>
          <w:sz w:val="24"/>
          <w:szCs w:val="24"/>
          <w:vertAlign w:val="subscript"/>
        </w:rPr>
        <w:t>элитi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- площадь, засеваемая элитными семенами сельскохозяйственных культур, за исключением площади, засеваемой элитными семенами картофеля и овощных культур (в тыс. гектаров), в финансовом году, предшествующем году, в котором осуществляется расчет размера субсидий на очередной финансовый год, на основании данных, представленных уполномоченным органом в Министерство сельского хозяйства Российской Федерации по форме и в срок, которые устанавливаются Министерством сельского хозяйства Российской Федерации.</w:t>
      </w:r>
      <w:proofErr w:type="gramEnd"/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3" w:name="P166"/>
      <w:bookmarkEnd w:id="13"/>
      <w:r w:rsidRPr="00AE40DE">
        <w:rPr>
          <w:rFonts w:ascii="PT Astra Serif" w:hAnsi="PT Astra Serif"/>
          <w:sz w:val="24"/>
          <w:szCs w:val="24"/>
        </w:rPr>
        <w:t>20. Размер субсидии, предоставляемой бюджету i-го субъекта Российской Федерации на поддержку в сфере сельскохозяйственного страхования (W</w:t>
      </w:r>
      <w:r w:rsidRPr="00AE40DE">
        <w:rPr>
          <w:rFonts w:ascii="PT Astra Serif" w:hAnsi="PT Astra Serif"/>
          <w:sz w:val="24"/>
          <w:szCs w:val="24"/>
          <w:vertAlign w:val="subscript"/>
        </w:rPr>
        <w:t>2i</w:t>
      </w:r>
      <w:r w:rsidRPr="00AE40DE">
        <w:rPr>
          <w:rFonts w:ascii="PT Astra Serif" w:hAnsi="PT Astra Serif"/>
          <w:sz w:val="24"/>
          <w:szCs w:val="24"/>
        </w:rPr>
        <w:t>), определяется по формуле:</w:t>
      </w: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noProof/>
          <w:position w:val="-53"/>
          <w:sz w:val="24"/>
          <w:szCs w:val="24"/>
        </w:rPr>
        <w:drawing>
          <wp:inline distT="0" distB="0" distL="0" distR="0">
            <wp:extent cx="2257425" cy="800100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AE40DE">
        <w:rPr>
          <w:rFonts w:ascii="PT Astra Serif" w:hAnsi="PT Astra Serif"/>
          <w:sz w:val="24"/>
          <w:szCs w:val="24"/>
        </w:rPr>
        <w:t xml:space="preserve">где </w:t>
      </w:r>
      <w:proofErr w:type="spellStart"/>
      <w:r w:rsidRPr="00AE40DE">
        <w:rPr>
          <w:rFonts w:ascii="PT Astra Serif" w:hAnsi="PT Astra Serif"/>
          <w:sz w:val="24"/>
          <w:szCs w:val="24"/>
        </w:rPr>
        <w:t>X</w:t>
      </w:r>
      <w:r w:rsidRPr="00AE40DE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- доля размера застрахованной посевной (посадочной) площади (в условных единицах), застрахованного поголовья сельскохозяйственных животных (в условных единицах) и застрахованного объема производства объектов товарной </w:t>
      </w:r>
      <w:proofErr w:type="spellStart"/>
      <w:r w:rsidRPr="00AE40DE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(товарного рыбоводства) в отчетном финансовом году в i-м субъекте Российской Федерации в общей застрахованной посевной (посадочной) площади (в условных единицах), застрахованного поголовья сельскохозяйственных животных (в условных единицах) и застрахованного объема производства объектов товарной </w:t>
      </w:r>
      <w:proofErr w:type="spellStart"/>
      <w:r w:rsidRPr="00AE40DE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(товарного</w:t>
      </w:r>
      <w:proofErr w:type="gramEnd"/>
      <w:r w:rsidRPr="00AE40DE">
        <w:rPr>
          <w:rFonts w:ascii="PT Astra Serif" w:hAnsi="PT Astra Serif"/>
          <w:sz w:val="24"/>
          <w:szCs w:val="24"/>
        </w:rPr>
        <w:t xml:space="preserve"> рыбоводства) в отчетном финансовом году в Российской Федерации.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Коэффициенты для перевода застрахованной посевной (посадочной) площади и застрахованного поголовья сельскохозяйственных животных в условные единицы определяются в соответствии с методиками по сельскохозяйственному страхованию.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21. </w:t>
      </w:r>
      <w:proofErr w:type="gramStart"/>
      <w:r w:rsidRPr="00AE40DE">
        <w:rPr>
          <w:rFonts w:ascii="PT Astra Serif" w:hAnsi="PT Astra Serif"/>
          <w:sz w:val="24"/>
          <w:szCs w:val="24"/>
        </w:rPr>
        <w:t xml:space="preserve">Доля размера застрахованной посевной (посадочной) площади (в условных единицах), застрахованного поголовья сельскохозяйственных животных (в условных единицах) и застрахованного объема производства объектов товарной </w:t>
      </w:r>
      <w:proofErr w:type="spellStart"/>
      <w:r w:rsidRPr="00AE40DE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(товарного рыбоводства) в отчетном финансовом году в i-м субъекте Российской Федерации в общей застрахованной посевной (посадочной) площади (в условных единицах), застрахованного поголовья сельскохозяйственных животных (в условных единицах) и застрахованного объема производства объектов товарной </w:t>
      </w:r>
      <w:proofErr w:type="spellStart"/>
      <w:r w:rsidRPr="00AE40DE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(товарного рыбоводства) в</w:t>
      </w:r>
      <w:proofErr w:type="gramEnd"/>
      <w:r w:rsidRPr="00AE40DE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AE40DE">
        <w:rPr>
          <w:rFonts w:ascii="PT Astra Serif" w:hAnsi="PT Astra Serif"/>
          <w:sz w:val="24"/>
          <w:szCs w:val="24"/>
        </w:rPr>
        <w:t>отчетном финансовом году в Российской Федерации (</w:t>
      </w:r>
      <w:proofErr w:type="spellStart"/>
      <w:r w:rsidRPr="00AE40DE">
        <w:rPr>
          <w:rFonts w:ascii="PT Astra Serif" w:hAnsi="PT Astra Serif"/>
          <w:sz w:val="24"/>
          <w:szCs w:val="24"/>
        </w:rPr>
        <w:t>X</w:t>
      </w:r>
      <w:r w:rsidRPr="00AE40DE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AE40DE">
        <w:rPr>
          <w:rFonts w:ascii="PT Astra Serif" w:hAnsi="PT Astra Serif"/>
          <w:sz w:val="24"/>
          <w:szCs w:val="24"/>
        </w:rPr>
        <w:t>) определяется по формуле:</w:t>
      </w:r>
      <w:proofErr w:type="gramEnd"/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noProof/>
          <w:position w:val="-29"/>
          <w:sz w:val="24"/>
          <w:szCs w:val="24"/>
        </w:rPr>
        <w:drawing>
          <wp:inline distT="0" distB="0" distL="0" distR="0">
            <wp:extent cx="3724275" cy="50482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где: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AE40DE">
        <w:rPr>
          <w:rFonts w:ascii="PT Astra Serif" w:hAnsi="PT Astra Serif"/>
          <w:sz w:val="24"/>
          <w:szCs w:val="24"/>
        </w:rPr>
        <w:t>Bonus</w:t>
      </w:r>
      <w:proofErr w:type="gramStart"/>
      <w:r w:rsidRPr="00AE40DE">
        <w:rPr>
          <w:rFonts w:ascii="PT Astra Serif" w:hAnsi="PT Astra Serif"/>
          <w:sz w:val="24"/>
          <w:szCs w:val="24"/>
          <w:vertAlign w:val="subscript"/>
        </w:rPr>
        <w:t>р</w:t>
      </w:r>
      <w:proofErr w:type="gramEnd"/>
      <w:r w:rsidRPr="00AE40DE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- суммарный объем страховой премии (в тыс. рублей) в среднем за 3 года, предшествующих году, в котором осуществляется расчет размера субсидий на очередной финансовый год, начисленной по договорам сельскохозяйственного страхования, по которым предоставлены средства, в области растениеводства в субъекте Российской Федерации в отчетном финансовом году, на основании данных, представленных уполномоченным органом в Министерство сельского хозяйства Российской Федерации по форме и в срок, которые устанавливаются Министерством сельского хозяйства Российской Федерации;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AE40DE">
        <w:rPr>
          <w:rFonts w:ascii="PT Astra Serif" w:hAnsi="PT Astra Serif"/>
          <w:sz w:val="24"/>
          <w:szCs w:val="24"/>
        </w:rPr>
        <w:t>Bonus</w:t>
      </w:r>
      <w:r w:rsidRPr="00AE40DE">
        <w:rPr>
          <w:rFonts w:ascii="PT Astra Serif" w:hAnsi="PT Astra Serif"/>
          <w:sz w:val="24"/>
          <w:szCs w:val="24"/>
          <w:vertAlign w:val="subscript"/>
        </w:rPr>
        <w:t>жi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- суммарный объем страховой премии (в тыс. рублей) в среднем за 3 года, предшествующих году, в котором осуществляется расчет размера субсидий на очередной финансовый год, начисленной по договорам сельскохозяйственного страхования, по которым предоставлены средства, в области животноводства в субъекте Российской Федерации в отчетном финансовом году, на основании данных, представленных уполномоченным органом в Министерство сельского хозяйства Российской Федерации по форме и</w:t>
      </w:r>
      <w:proofErr w:type="gramEnd"/>
      <w:r w:rsidRPr="00AE40DE">
        <w:rPr>
          <w:rFonts w:ascii="PT Astra Serif" w:hAnsi="PT Astra Serif"/>
          <w:sz w:val="24"/>
          <w:szCs w:val="24"/>
        </w:rPr>
        <w:t xml:space="preserve"> в срок, которые устанавливаются Министерством сельского хозяйства Российской Федерации;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AE40DE">
        <w:rPr>
          <w:rFonts w:ascii="PT Astra Serif" w:hAnsi="PT Astra Serif"/>
          <w:sz w:val="24"/>
          <w:szCs w:val="24"/>
        </w:rPr>
        <w:t>Bonus</w:t>
      </w:r>
      <w:r w:rsidRPr="00AE40DE">
        <w:rPr>
          <w:rFonts w:ascii="PT Astra Serif" w:hAnsi="PT Astra Serif"/>
          <w:sz w:val="24"/>
          <w:szCs w:val="24"/>
          <w:vertAlign w:val="subscript"/>
        </w:rPr>
        <w:t>рыбi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- суммарный объем страховой премии (в тыс. рублей) в среднем за 3 года, предшествующих году, в котором осуществляется расчет размера субсидий на очередной финансовый год, начисленной по договорам сельскохозяйственного страхования, по которым предоставлены средства, в области товарной </w:t>
      </w:r>
      <w:proofErr w:type="spellStart"/>
      <w:r w:rsidRPr="00AE40DE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в субъекте Российской Федерации в отчетном финансовом году, на основании данных, представленных уполномоченным органом в Министерство сельского хозяйства Российской Федерации по </w:t>
      </w:r>
      <w:r w:rsidRPr="00AE40DE">
        <w:rPr>
          <w:rFonts w:ascii="PT Astra Serif" w:hAnsi="PT Astra Serif"/>
          <w:sz w:val="24"/>
          <w:szCs w:val="24"/>
        </w:rPr>
        <w:lastRenderedPageBreak/>
        <w:t>форме</w:t>
      </w:r>
      <w:proofErr w:type="gramEnd"/>
      <w:r w:rsidRPr="00AE40DE">
        <w:rPr>
          <w:rFonts w:ascii="PT Astra Serif" w:hAnsi="PT Astra Serif"/>
          <w:sz w:val="24"/>
          <w:szCs w:val="24"/>
        </w:rPr>
        <w:t xml:space="preserve"> и в срок, которые устанавливаются Министерством сельского хозяйства Российской Федерации.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AE40DE">
        <w:rPr>
          <w:rFonts w:ascii="PT Astra Serif" w:hAnsi="PT Astra Serif"/>
          <w:sz w:val="24"/>
          <w:szCs w:val="24"/>
        </w:rPr>
        <w:t xml:space="preserve">В случае если в субъекте Российской Федерации в финансовом году, предшествующем году, в котором осуществляется расчет размера субсидий на очередной финансовый год, не предоставлялись субсидии по договорам сельскохозяйственного страхования в области растениеводства, и (или) животноводства, и (или) товарной </w:t>
      </w:r>
      <w:proofErr w:type="spellStart"/>
      <w:r w:rsidRPr="00AE40DE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(товарного рыбоводства), суммарный объем страховой премии, начисленной по договорам сельскохозяйственного страхования, по которым предоставлены средства, определяется как среднее значение по Российской</w:t>
      </w:r>
      <w:proofErr w:type="gramEnd"/>
      <w:r w:rsidRPr="00AE40DE">
        <w:rPr>
          <w:rFonts w:ascii="PT Astra Serif" w:hAnsi="PT Astra Serif"/>
          <w:sz w:val="24"/>
          <w:szCs w:val="24"/>
        </w:rPr>
        <w:t xml:space="preserve"> Федерации.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4" w:name="P181"/>
      <w:bookmarkEnd w:id="14"/>
      <w:r w:rsidRPr="00AE40DE">
        <w:rPr>
          <w:rFonts w:ascii="PT Astra Serif" w:hAnsi="PT Astra Serif"/>
          <w:sz w:val="24"/>
          <w:szCs w:val="24"/>
        </w:rPr>
        <w:t>22. Размер субсидии, предоставляемой бюджету i-го субъекта Российской Федерации на развитие северного оленеводства (W</w:t>
      </w:r>
      <w:r w:rsidRPr="00AE40DE">
        <w:rPr>
          <w:rFonts w:ascii="PT Astra Serif" w:hAnsi="PT Astra Serif"/>
          <w:sz w:val="24"/>
          <w:szCs w:val="24"/>
          <w:vertAlign w:val="subscript"/>
        </w:rPr>
        <w:t>3i</w:t>
      </w:r>
      <w:r w:rsidRPr="00AE40DE">
        <w:rPr>
          <w:rFonts w:ascii="PT Astra Serif" w:hAnsi="PT Astra Serif"/>
          <w:sz w:val="24"/>
          <w:szCs w:val="24"/>
        </w:rPr>
        <w:t>), определяется по формуле:</w:t>
      </w: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noProof/>
          <w:position w:val="-53"/>
          <w:sz w:val="24"/>
          <w:szCs w:val="24"/>
        </w:rPr>
        <w:drawing>
          <wp:inline distT="0" distB="0" distL="0" distR="0">
            <wp:extent cx="2400300" cy="800100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0DE" w:rsidRPr="00AE40DE" w:rsidRDefault="00AE40D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где </w:t>
      </w:r>
      <w:proofErr w:type="spellStart"/>
      <w:r w:rsidRPr="00AE40DE">
        <w:rPr>
          <w:rFonts w:ascii="PT Astra Serif" w:hAnsi="PT Astra Serif"/>
          <w:sz w:val="24"/>
          <w:szCs w:val="24"/>
        </w:rPr>
        <w:t>R</w:t>
      </w:r>
      <w:r w:rsidRPr="00AE40DE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- численность поголовья северных оленей в сельскохозяйственных организациях, крестьянских (фермерских) хозяйствах, включая индивидуальных предпринимателей, в i-м субъекте Российской Федерации в финансовом году, предшествующем году, в котором осуществляется расчет размера субсидий на очередной финансовый год, на основании данных Федеральной службы государственной статистики.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23. </w:t>
      </w:r>
      <w:proofErr w:type="gramStart"/>
      <w:r w:rsidRPr="00AE40DE">
        <w:rPr>
          <w:rFonts w:ascii="PT Astra Serif" w:hAnsi="PT Astra Serif"/>
          <w:sz w:val="24"/>
          <w:szCs w:val="24"/>
        </w:rPr>
        <w:t xml:space="preserve">В случае предоставления из федерального бюджета бюджетам субъектов Российской Федерации субсидий в целях </w:t>
      </w:r>
      <w:proofErr w:type="spellStart"/>
      <w:r w:rsidRPr="00AE40DE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Федерации, возникающих при реализации мероприятий в сфере агропромышленного комплекса в рамках индивидуальных программ социально-экономического развития субъектов Российской Федерации с низким уровнем социально-экономического развития, утвержденных актами Правительства Российской Федерации, субсидии на указанные цели предоставляются субъекту Российской Федерации сверх размеров субсидий, рассчитанных в соответствии</w:t>
      </w:r>
      <w:proofErr w:type="gramEnd"/>
      <w:r w:rsidRPr="00AE40DE">
        <w:rPr>
          <w:rFonts w:ascii="PT Astra Serif" w:hAnsi="PT Astra Serif"/>
          <w:sz w:val="24"/>
          <w:szCs w:val="24"/>
        </w:rPr>
        <w:t xml:space="preserve"> с </w:t>
      </w:r>
      <w:hyperlink w:anchor="P78">
        <w:r w:rsidRPr="00AE40DE">
          <w:rPr>
            <w:rFonts w:ascii="PT Astra Serif" w:hAnsi="PT Astra Serif"/>
            <w:sz w:val="24"/>
            <w:szCs w:val="24"/>
          </w:rPr>
          <w:t>пунктами 12</w:t>
        </w:r>
      </w:hyperlink>
      <w:r w:rsidRPr="00AE40DE">
        <w:rPr>
          <w:rFonts w:ascii="PT Astra Serif" w:hAnsi="PT Astra Serif"/>
          <w:sz w:val="24"/>
          <w:szCs w:val="24"/>
        </w:rPr>
        <w:t xml:space="preserve"> - </w:t>
      </w:r>
      <w:hyperlink w:anchor="P181">
        <w:r w:rsidRPr="00AE40DE">
          <w:rPr>
            <w:rFonts w:ascii="PT Astra Serif" w:hAnsi="PT Astra Serif"/>
            <w:sz w:val="24"/>
            <w:szCs w:val="24"/>
          </w:rPr>
          <w:t>22</w:t>
        </w:r>
      </w:hyperlink>
      <w:r w:rsidRPr="00AE40DE">
        <w:rPr>
          <w:rFonts w:ascii="PT Astra Serif" w:hAnsi="PT Astra Serif"/>
          <w:sz w:val="24"/>
          <w:szCs w:val="24"/>
        </w:rPr>
        <w:t xml:space="preserve"> настоящих Правил, с установлением результатов их использования.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24. </w:t>
      </w:r>
      <w:proofErr w:type="gramStart"/>
      <w:r w:rsidRPr="00AE40DE">
        <w:rPr>
          <w:rFonts w:ascii="PT Astra Serif" w:hAnsi="PT Astra Serif"/>
          <w:sz w:val="24"/>
          <w:szCs w:val="24"/>
        </w:rPr>
        <w:t xml:space="preserve">Если по состоянию на 1 июня текущего финансового года субъектом Российской Федерации перечислено получателям средств менее 50 процентов объема субсидии, предусмотренного этому субъекту Российской Федерации в федеральном бюджете на текущий финансовый год, Министерством сельского хозяйства Российской Федерации принимается решение о применении при расчете объема субсидии на очередной финансовый год к объему субсидии, рассчитанному субъекту Российской Федерации в соответствии с </w:t>
      </w:r>
      <w:hyperlink w:anchor="P78">
        <w:r w:rsidRPr="00AE40DE">
          <w:rPr>
            <w:rFonts w:ascii="PT Astra Serif" w:hAnsi="PT Astra Serif"/>
            <w:sz w:val="24"/>
            <w:szCs w:val="24"/>
          </w:rPr>
          <w:t>пунктами</w:t>
        </w:r>
        <w:proofErr w:type="gramEnd"/>
        <w:r w:rsidRPr="00AE40DE">
          <w:rPr>
            <w:rFonts w:ascii="PT Astra Serif" w:hAnsi="PT Astra Serif"/>
            <w:sz w:val="24"/>
            <w:szCs w:val="24"/>
          </w:rPr>
          <w:t xml:space="preserve"> 12</w:t>
        </w:r>
      </w:hyperlink>
      <w:r w:rsidRPr="00AE40DE">
        <w:rPr>
          <w:rFonts w:ascii="PT Astra Serif" w:hAnsi="PT Astra Serif"/>
          <w:sz w:val="24"/>
          <w:szCs w:val="24"/>
        </w:rPr>
        <w:t xml:space="preserve"> - </w:t>
      </w:r>
      <w:hyperlink w:anchor="P181">
        <w:r w:rsidRPr="00AE40DE">
          <w:rPr>
            <w:rFonts w:ascii="PT Astra Serif" w:hAnsi="PT Astra Serif"/>
            <w:sz w:val="24"/>
            <w:szCs w:val="24"/>
          </w:rPr>
          <w:t>22</w:t>
        </w:r>
      </w:hyperlink>
      <w:r w:rsidRPr="00AE40DE">
        <w:rPr>
          <w:rFonts w:ascii="PT Astra Serif" w:hAnsi="PT Astra Serif"/>
          <w:sz w:val="24"/>
          <w:szCs w:val="24"/>
        </w:rPr>
        <w:t xml:space="preserve"> настоящих Правил, коэффициента 0,8. Распределение невостребованной субсидии между субъектами Российской Федерации осуществляется пропорционально доле субъекта Российской Федерации, рассчитанной в соответствии с </w:t>
      </w:r>
      <w:hyperlink w:anchor="P86">
        <w:r w:rsidRPr="00AE40DE">
          <w:rPr>
            <w:rFonts w:ascii="PT Astra Serif" w:hAnsi="PT Astra Serif"/>
            <w:sz w:val="24"/>
            <w:szCs w:val="24"/>
          </w:rPr>
          <w:t>пунктом 13</w:t>
        </w:r>
      </w:hyperlink>
      <w:r w:rsidRPr="00AE40DE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5" w:name="P188"/>
      <w:bookmarkEnd w:id="15"/>
      <w:r w:rsidRPr="00AE40DE">
        <w:rPr>
          <w:rFonts w:ascii="PT Astra Serif" w:hAnsi="PT Astra Serif"/>
          <w:sz w:val="24"/>
          <w:szCs w:val="24"/>
        </w:rPr>
        <w:t xml:space="preserve">25. </w:t>
      </w:r>
      <w:proofErr w:type="gramStart"/>
      <w:r w:rsidRPr="00AE40DE">
        <w:rPr>
          <w:rFonts w:ascii="PT Astra Serif" w:hAnsi="PT Astra Serif"/>
          <w:sz w:val="24"/>
          <w:szCs w:val="24"/>
        </w:rPr>
        <w:t>В случае выделения в текущем финансовом году из федерального бюджета дополнительных бюджетных ассигнований на предоставление субсидии в соответствии с настоящими Правилами их распределение осуществляется между субъектами Российской Федерации, имеющими дополнительную потребность в субсидиях,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субсидий, рассчитанных в соответствии с</w:t>
      </w:r>
      <w:proofErr w:type="gramEnd"/>
      <w:r w:rsidRPr="00AE40DE">
        <w:rPr>
          <w:rFonts w:ascii="PT Astra Serif" w:hAnsi="PT Astra Serif"/>
          <w:sz w:val="24"/>
          <w:szCs w:val="24"/>
        </w:rPr>
        <w:t xml:space="preserve"> </w:t>
      </w:r>
      <w:hyperlink w:anchor="P78">
        <w:r w:rsidRPr="00AE40DE">
          <w:rPr>
            <w:rFonts w:ascii="PT Astra Serif" w:hAnsi="PT Astra Serif"/>
            <w:sz w:val="24"/>
            <w:szCs w:val="24"/>
          </w:rPr>
          <w:t>пунктами 12</w:t>
        </w:r>
      </w:hyperlink>
      <w:r w:rsidRPr="00AE40DE">
        <w:rPr>
          <w:rFonts w:ascii="PT Astra Serif" w:hAnsi="PT Astra Serif"/>
          <w:sz w:val="24"/>
          <w:szCs w:val="24"/>
        </w:rPr>
        <w:t xml:space="preserve"> - </w:t>
      </w:r>
      <w:hyperlink w:anchor="P181">
        <w:r w:rsidRPr="00AE40DE">
          <w:rPr>
            <w:rFonts w:ascii="PT Astra Serif" w:hAnsi="PT Astra Serif"/>
            <w:sz w:val="24"/>
            <w:szCs w:val="24"/>
          </w:rPr>
          <w:t>22</w:t>
        </w:r>
      </w:hyperlink>
      <w:r w:rsidRPr="00AE40DE">
        <w:rPr>
          <w:rFonts w:ascii="PT Astra Serif" w:hAnsi="PT Astra Serif"/>
          <w:sz w:val="24"/>
          <w:szCs w:val="24"/>
        </w:rPr>
        <w:t xml:space="preserve"> настоящих </w:t>
      </w:r>
      <w:r w:rsidRPr="00AE40DE">
        <w:rPr>
          <w:rFonts w:ascii="PT Astra Serif" w:hAnsi="PT Astra Serif"/>
          <w:sz w:val="24"/>
          <w:szCs w:val="24"/>
        </w:rPr>
        <w:lastRenderedPageBreak/>
        <w:t>Правил, с установлением результатов их использования.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Размер предоставляемой в соответствии с </w:t>
      </w:r>
      <w:hyperlink w:anchor="P188">
        <w:r w:rsidRPr="00AE40DE">
          <w:rPr>
            <w:rFonts w:ascii="PT Astra Serif" w:hAnsi="PT Astra Serif"/>
            <w:sz w:val="24"/>
            <w:szCs w:val="24"/>
          </w:rPr>
          <w:t>абзацем первым</w:t>
        </w:r>
      </w:hyperlink>
      <w:r w:rsidRPr="00AE40DE">
        <w:rPr>
          <w:rFonts w:ascii="PT Astra Serif" w:hAnsi="PT Astra Serif"/>
          <w:sz w:val="24"/>
          <w:szCs w:val="24"/>
        </w:rPr>
        <w:t xml:space="preserve">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6" w:name="P191"/>
      <w:bookmarkEnd w:id="16"/>
      <w:r w:rsidRPr="00AE40DE">
        <w:rPr>
          <w:rFonts w:ascii="PT Astra Serif" w:hAnsi="PT Astra Serif"/>
          <w:sz w:val="24"/>
          <w:szCs w:val="24"/>
        </w:rPr>
        <w:t xml:space="preserve">26. </w:t>
      </w:r>
      <w:proofErr w:type="gramStart"/>
      <w:r w:rsidRPr="00AE40DE">
        <w:rPr>
          <w:rFonts w:ascii="PT Astra Serif" w:hAnsi="PT Astra Serif"/>
          <w:sz w:val="24"/>
          <w:szCs w:val="24"/>
        </w:rPr>
        <w:t>В случае отсутствия в текущем финансовом году у субъектов Российской Федерации потребности в субсидии на реализацию</w:t>
      </w:r>
      <w:proofErr w:type="gramEnd"/>
      <w:r w:rsidRPr="00AE40DE">
        <w:rPr>
          <w:rFonts w:ascii="PT Astra Serif" w:hAnsi="PT Astra Serif"/>
          <w:sz w:val="24"/>
          <w:szCs w:val="24"/>
        </w:rPr>
        <w:t xml:space="preserve"> мероприятий, указанных в </w:t>
      </w:r>
      <w:hyperlink w:anchor="P22">
        <w:r w:rsidRPr="00AE40DE">
          <w:rPr>
            <w:rFonts w:ascii="PT Astra Serif" w:hAnsi="PT Astra Serif"/>
            <w:sz w:val="24"/>
            <w:szCs w:val="24"/>
          </w:rPr>
          <w:t>пункте 3</w:t>
        </w:r>
      </w:hyperlink>
      <w:r w:rsidRPr="00AE40DE">
        <w:rPr>
          <w:rFonts w:ascii="PT Astra Serif" w:hAnsi="PT Astra Serif"/>
          <w:sz w:val="24"/>
          <w:szCs w:val="24"/>
        </w:rPr>
        <w:t xml:space="preserve"> настоящих Правил, невостребованные бюджетные ассигнования на предоставление субсидии перераспределяются между субъектами Российской Федерации, имеющими право на получение субсидий на направления, указанные в </w:t>
      </w:r>
      <w:hyperlink w:anchor="P48">
        <w:r w:rsidRPr="00AE40DE">
          <w:rPr>
            <w:rFonts w:ascii="PT Astra Serif" w:hAnsi="PT Astra Serif"/>
            <w:sz w:val="24"/>
            <w:szCs w:val="24"/>
          </w:rPr>
          <w:t>подпункте "е" пункта 5</w:t>
        </w:r>
      </w:hyperlink>
      <w:r w:rsidRPr="00AE40DE">
        <w:rPr>
          <w:rFonts w:ascii="PT Astra Serif" w:hAnsi="PT Astra Serif"/>
          <w:sz w:val="24"/>
          <w:szCs w:val="24"/>
        </w:rPr>
        <w:t xml:space="preserve"> настоящих Правил,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Объем предоставляемой в соответствии с </w:t>
      </w:r>
      <w:hyperlink w:anchor="P191">
        <w:r w:rsidRPr="00AE40DE">
          <w:rPr>
            <w:rFonts w:ascii="PT Astra Serif" w:hAnsi="PT Astra Serif"/>
            <w:sz w:val="24"/>
            <w:szCs w:val="24"/>
          </w:rPr>
          <w:t>абзацем первым</w:t>
        </w:r>
      </w:hyperlink>
      <w:r w:rsidRPr="00AE40DE">
        <w:rPr>
          <w:rFonts w:ascii="PT Astra Serif" w:hAnsi="PT Astra Serif"/>
          <w:sz w:val="24"/>
          <w:szCs w:val="24"/>
        </w:rPr>
        <w:t xml:space="preserve">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AE40DE">
        <w:rPr>
          <w:rFonts w:ascii="PT Astra Serif" w:hAnsi="PT Astra Serif"/>
          <w:sz w:val="24"/>
          <w:szCs w:val="24"/>
        </w:rPr>
        <w:t xml:space="preserve">В случае если дополнительная потребность субъектов Российской Федерации в субсидиях в целях </w:t>
      </w:r>
      <w:proofErr w:type="spellStart"/>
      <w:r w:rsidRPr="00AE40DE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Федерации, возникающих при реализации мероприятий, указанных в </w:t>
      </w:r>
      <w:hyperlink w:anchor="P48">
        <w:r w:rsidRPr="00AE40DE">
          <w:rPr>
            <w:rFonts w:ascii="PT Astra Serif" w:hAnsi="PT Astra Serif"/>
            <w:sz w:val="24"/>
            <w:szCs w:val="24"/>
          </w:rPr>
          <w:t>подпункте "е" пункта 5</w:t>
        </w:r>
      </w:hyperlink>
      <w:r w:rsidRPr="00AE40DE">
        <w:rPr>
          <w:rFonts w:ascii="PT Astra Serif" w:hAnsi="PT Astra Serif"/>
          <w:sz w:val="24"/>
          <w:szCs w:val="24"/>
        </w:rPr>
        <w:t xml:space="preserve"> настоящих Правил, меньше невостребованных бюджетных ассигнований на предоставление субсидий, такие бюджетные ассигнования перераспределяются на реализацию мероприятий, предусмотренных </w:t>
      </w:r>
      <w:hyperlink r:id="rId39">
        <w:r w:rsidRPr="00AE40DE">
          <w:rPr>
            <w:rFonts w:ascii="PT Astra Serif" w:hAnsi="PT Astra Serif"/>
            <w:sz w:val="24"/>
            <w:szCs w:val="24"/>
          </w:rPr>
          <w:t>приложением N 8</w:t>
        </w:r>
      </w:hyperlink>
      <w:r w:rsidRPr="00AE40DE">
        <w:rPr>
          <w:rFonts w:ascii="PT Astra Serif" w:hAnsi="PT Astra Serif"/>
          <w:sz w:val="24"/>
          <w:szCs w:val="24"/>
        </w:rPr>
        <w:t xml:space="preserve"> к Государственной программе развития сельского хозяйства и регулирования рынков сельскохозяйственной продукции, сырья</w:t>
      </w:r>
      <w:proofErr w:type="gramEnd"/>
      <w:r w:rsidRPr="00AE40DE">
        <w:rPr>
          <w:rFonts w:ascii="PT Astra Serif" w:hAnsi="PT Astra Serif"/>
          <w:sz w:val="24"/>
          <w:szCs w:val="24"/>
        </w:rPr>
        <w:t xml:space="preserve"> и продовольствия, утвержденной постановлением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продовольствия".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27. Перечисление субсидий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28. Уполномоченный орган представляет в Министерство сельского хозяйства Российской </w:t>
      </w:r>
      <w:proofErr w:type="gramStart"/>
      <w:r w:rsidRPr="00AE40DE">
        <w:rPr>
          <w:rFonts w:ascii="PT Astra Serif" w:hAnsi="PT Astra Serif"/>
          <w:sz w:val="24"/>
          <w:szCs w:val="24"/>
        </w:rPr>
        <w:t>Федерации</w:t>
      </w:r>
      <w:proofErr w:type="gramEnd"/>
      <w:r w:rsidRPr="00AE40DE">
        <w:rPr>
          <w:rFonts w:ascii="PT Astra Serif" w:hAnsi="PT Astra Serif"/>
          <w:sz w:val="24"/>
          <w:szCs w:val="24"/>
        </w:rPr>
        <w:t xml:space="preserve"> следующие документы: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AE40DE">
        <w:rPr>
          <w:rFonts w:ascii="PT Astra Serif" w:hAnsi="PT Astra Serif"/>
          <w:sz w:val="24"/>
          <w:szCs w:val="24"/>
        </w:rPr>
        <w:t xml:space="preserve">а) выписка из закона субъекта Российской Федерации о бюджете субъекта Российской Федерации (сводной бюджетной росписи бюджета субъекта Российской Федерации) и (или) муниципального правового акта представительного органа муниципального образования о местном бюджете (сводной бюджетной росписи местного бюджета), подтверждающая наличие утвержденных в бюджете субъекта Российской Федерации (местном бюджете) бюджетных ассигнований на финансовое обеспечение указанных в </w:t>
      </w:r>
      <w:hyperlink w:anchor="P22">
        <w:r w:rsidRPr="00AE40DE">
          <w:rPr>
            <w:rFonts w:ascii="PT Astra Serif" w:hAnsi="PT Astra Serif"/>
            <w:sz w:val="24"/>
            <w:szCs w:val="24"/>
          </w:rPr>
          <w:t>пункте 3</w:t>
        </w:r>
      </w:hyperlink>
      <w:r w:rsidRPr="00AE40DE">
        <w:rPr>
          <w:rFonts w:ascii="PT Astra Serif" w:hAnsi="PT Astra Serif"/>
          <w:sz w:val="24"/>
          <w:szCs w:val="24"/>
        </w:rPr>
        <w:t xml:space="preserve"> настоящих Правил расходных обязательств субъекта</w:t>
      </w:r>
      <w:proofErr w:type="gramEnd"/>
      <w:r w:rsidRPr="00AE40DE">
        <w:rPr>
          <w:rFonts w:ascii="PT Astra Serif" w:hAnsi="PT Astra Serif"/>
          <w:sz w:val="24"/>
          <w:szCs w:val="24"/>
        </w:rPr>
        <w:t xml:space="preserve"> Российской Федерации (расходных обязательств муниципальных образований, в целях </w:t>
      </w:r>
      <w:proofErr w:type="spellStart"/>
      <w:r w:rsidRPr="00AE40DE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которых бюджету субъекта Российской Федерации предоставляется субсидия), - не позднее 30 дней со дня заключения соглашения;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lastRenderedPageBreak/>
        <w:t xml:space="preserve">б) документ, содержащий информацию об использовании средств бюджетов субъектов Российской Федерации, в целях </w:t>
      </w:r>
      <w:proofErr w:type="spellStart"/>
      <w:r w:rsidRPr="00AE40DE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расходных обязательств которых предоставляется субсидия, с приложением перечня получателей средств - по форме и в срок, которые устанавливаются Министерством сельского хозяйства Российской Федерации;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в) отчет о финансово-экономическом состоянии товаропроизводителей агропромышленного комплекса - по форме и в срок, которые устанавливаются Министерством сельского хозяйства Российской Федерации;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г) отчет о достижении значений результатов использования субсидии и об обязательствах, принятых в целях их достижения, подготавливаемый (формируемый) с использованием государственной интегрированной информационной системы управления общественными финансами "Электронный бюджет", - в порядке и в срок, которые установлены соглашением.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7" w:name="P201"/>
      <w:bookmarkEnd w:id="17"/>
      <w:r w:rsidRPr="00AE40DE">
        <w:rPr>
          <w:rFonts w:ascii="PT Astra Serif" w:hAnsi="PT Astra Serif"/>
          <w:sz w:val="24"/>
          <w:szCs w:val="24"/>
        </w:rPr>
        <w:t>29. Для оценки эффективности использования субсидии применяются следующие результаты использования субсидии: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а) численность приобретенного племенного молодняка сельскохозяйственных животных в племенных организациях, зарегистрированных в Государственном племенном регистре, в пересчете на условные головы (тыс. голов);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AE40DE">
        <w:rPr>
          <w:rFonts w:ascii="PT Astra Serif" w:hAnsi="PT Astra Serif"/>
          <w:sz w:val="24"/>
          <w:szCs w:val="24"/>
        </w:rPr>
        <w:t>б) численность маточного товарного поголовья крупного рогатого скота специализированных мясных пород, за исключением племенных животных, в сельскохозяйственных организациях, крестьянских (фермерских) хозяйствах, включая индивидуальных предпринимателей (тыс. голов);</w:t>
      </w:r>
      <w:proofErr w:type="gramEnd"/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в) производство крупного рогатого скота на убой (в живом весе) в сельскохозяйственных организациях, крестьянских (фермерских) хозяйствах, включая индивидуальных предпринимателей (тыс. тонн);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г) численность маточного товарного поголовья овец и коз (в том числе ярок и козочек от года и старше), за исключением племенных животных, в сельскохозяйственных организациях, крестьянских (фермерских) хозяйствах, включая индивидуальных предпринимателей (тыс. голов);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AE40DE">
        <w:rPr>
          <w:rFonts w:ascii="PT Astra Serif" w:hAnsi="PT Astra Serif"/>
          <w:sz w:val="24"/>
          <w:szCs w:val="24"/>
        </w:rPr>
        <w:t>д</w:t>
      </w:r>
      <w:proofErr w:type="spellEnd"/>
      <w:r w:rsidRPr="00AE40DE">
        <w:rPr>
          <w:rFonts w:ascii="PT Astra Serif" w:hAnsi="PT Astra Serif"/>
          <w:sz w:val="24"/>
          <w:szCs w:val="24"/>
        </w:rPr>
        <w:t>) численность племенного маточного поголовья сельскохозяйственных животных в пересчете на условные головы (тыс. голов);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AE40DE">
        <w:rPr>
          <w:rFonts w:ascii="PT Astra Serif" w:hAnsi="PT Astra Serif"/>
          <w:sz w:val="24"/>
          <w:szCs w:val="24"/>
        </w:rPr>
        <w:t>е) размер посевных площадей, занятых зерновыми, зернобобовыми, масличными (за исключением рапса и сои) и кормовыми сельскохозяйственными культурами, в сельскохозяйственных организациях, крестьянских (фермерских) хозяйствах, включая индивидуальных предпринимателей, в субъекте Российской Федерации (тыс. гектаров);</w:t>
      </w:r>
      <w:proofErr w:type="gramEnd"/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ж) размер посевных площадей, занятых льном-долгунцом и технической коноплей, в сельскохозяйственных организациях, крестьянских (фермерских) хозяйствах и у индивидуальных предпринимателей (тыс. гектаров);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AE40DE">
        <w:rPr>
          <w:rFonts w:ascii="PT Astra Serif" w:hAnsi="PT Astra Serif"/>
          <w:sz w:val="24"/>
          <w:szCs w:val="24"/>
        </w:rPr>
        <w:t>з</w:t>
      </w:r>
      <w:proofErr w:type="spellEnd"/>
      <w:r w:rsidRPr="00AE40DE">
        <w:rPr>
          <w:rFonts w:ascii="PT Astra Serif" w:hAnsi="PT Astra Serif"/>
          <w:sz w:val="24"/>
          <w:szCs w:val="24"/>
        </w:rPr>
        <w:t>) посевная площадь кормовых культур по сельскохозяйственным организациям, крестьянским (фермерским) хозяйствам, включая индивидуальных предпринимателей, в районах Крайнего Севера и приравненных к ним местностях (тыс. гектаров);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и) численность поголовья северных оленей в сельскохозяйственных организациях, крестьянских (фермерских) хозяйствах, включая индивидуальных предпринимателей (тыс. голов);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lastRenderedPageBreak/>
        <w:t>к) численность поголовья маралов в сельскохозяйственных организациях, крестьянских (фермерских) хозяйствах, включая индивидуальных предпринимателей (тыс. голов);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л) численность поголовья мясных табунных лошадей в сельскохозяйственных организациях, крестьянских (фермерских) хозяйствах, включая индивидуальных предпринимателей (тыс. голов);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м) объем произведенной шерсти, полученной от тонкорунных и полутонкорунных пород овец в сельскохозяйственных организациях, крестьянских (фермерских) хозяйствах, включая индивидуальных предпринимателей, реализующих такую продукцию отечественным перерабатывающим организациям (тыс. тонн);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AE40DE">
        <w:rPr>
          <w:rFonts w:ascii="PT Astra Serif" w:hAnsi="PT Astra Serif"/>
          <w:sz w:val="24"/>
          <w:szCs w:val="24"/>
        </w:rPr>
        <w:t>н</w:t>
      </w:r>
      <w:proofErr w:type="spellEnd"/>
      <w:r w:rsidRPr="00AE40DE">
        <w:rPr>
          <w:rFonts w:ascii="PT Astra Serif" w:hAnsi="PT Astra Serif"/>
          <w:sz w:val="24"/>
          <w:szCs w:val="24"/>
        </w:rPr>
        <w:t>) доля площади, засеваемой элитными семенами, в общей площади посевов, занятой семенами сортов растений (процентов);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о) доля застрахованной посевной (посадочной) площади в общей посевной (посадочной) площади (в условных единицах площади) (процентов);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AE40DE">
        <w:rPr>
          <w:rFonts w:ascii="PT Astra Serif" w:hAnsi="PT Astra Serif"/>
          <w:sz w:val="24"/>
          <w:szCs w:val="24"/>
        </w:rPr>
        <w:t>п</w:t>
      </w:r>
      <w:proofErr w:type="spellEnd"/>
      <w:r w:rsidRPr="00AE40DE">
        <w:rPr>
          <w:rFonts w:ascii="PT Astra Serif" w:hAnsi="PT Astra Serif"/>
          <w:sz w:val="24"/>
          <w:szCs w:val="24"/>
        </w:rPr>
        <w:t>) доля застрахованного поголовья сельскохозяйственных животных в общем поголовье сельскохозяйственных животных (процентов);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AE40DE">
        <w:rPr>
          <w:rFonts w:ascii="PT Astra Serif" w:hAnsi="PT Astra Serif"/>
          <w:sz w:val="24"/>
          <w:szCs w:val="24"/>
        </w:rPr>
        <w:t>р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) доля застрахованного объема производства объектов </w:t>
      </w:r>
      <w:proofErr w:type="gramStart"/>
      <w:r w:rsidRPr="00AE40DE">
        <w:rPr>
          <w:rFonts w:ascii="PT Astra Serif" w:hAnsi="PT Astra Serif"/>
          <w:sz w:val="24"/>
          <w:szCs w:val="24"/>
        </w:rPr>
        <w:t>товарной</w:t>
      </w:r>
      <w:proofErr w:type="gramEnd"/>
      <w:r w:rsidRPr="00AE40DE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E40DE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(товарного рыбоводства) в общем объеме производства объектов товарной </w:t>
      </w:r>
      <w:proofErr w:type="spellStart"/>
      <w:r w:rsidRPr="00AE40DE">
        <w:rPr>
          <w:rFonts w:ascii="PT Astra Serif" w:hAnsi="PT Astra Serif"/>
          <w:sz w:val="24"/>
          <w:szCs w:val="24"/>
        </w:rPr>
        <w:t>аквакультуры</w:t>
      </w:r>
      <w:proofErr w:type="spellEnd"/>
      <w:r w:rsidRPr="00AE40DE">
        <w:rPr>
          <w:rFonts w:ascii="PT Astra Serif" w:hAnsi="PT Astra Serif"/>
          <w:sz w:val="24"/>
          <w:szCs w:val="24"/>
        </w:rPr>
        <w:t xml:space="preserve"> (товарного рыбоводства) (процентов);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с) численность племенных быков-производителей, оцененных по качеству потомства или находящихся в процессе оценки этого качества (тыс. голов).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30. Оценка эффективности использования субсидии по результатам использования субсидии, указанным в </w:t>
      </w:r>
      <w:hyperlink w:anchor="P201">
        <w:r w:rsidRPr="00AE40DE">
          <w:rPr>
            <w:rFonts w:ascii="PT Astra Serif" w:hAnsi="PT Astra Serif"/>
            <w:sz w:val="24"/>
            <w:szCs w:val="24"/>
          </w:rPr>
          <w:t>пункте 29</w:t>
        </w:r>
      </w:hyperlink>
      <w:r w:rsidRPr="00AE40DE">
        <w:rPr>
          <w:rFonts w:ascii="PT Astra Serif" w:hAnsi="PT Astra Serif"/>
          <w:sz w:val="24"/>
          <w:szCs w:val="24"/>
        </w:rPr>
        <w:t xml:space="preserve"> настоящих Правил, осуществляется на основании данных, сформированных по группам получателей средств, указанным в </w:t>
      </w:r>
      <w:hyperlink w:anchor="P25">
        <w:r w:rsidRPr="00AE40DE">
          <w:rPr>
            <w:rFonts w:ascii="PT Astra Serif" w:hAnsi="PT Astra Serif"/>
            <w:sz w:val="24"/>
            <w:szCs w:val="24"/>
          </w:rPr>
          <w:t>пункте 5</w:t>
        </w:r>
      </w:hyperlink>
      <w:r w:rsidRPr="00AE40DE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>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результатов использования субсидии, предусмотренных соглашением, в соответствии с методикой, утверждаемой Министерством сельского хозяйства Российской Федерации.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31. </w:t>
      </w:r>
      <w:proofErr w:type="gramStart"/>
      <w:r w:rsidRPr="00AE40DE">
        <w:rPr>
          <w:rFonts w:ascii="PT Astra Serif" w:hAnsi="PT Astra Serif"/>
          <w:sz w:val="24"/>
          <w:szCs w:val="24"/>
        </w:rPr>
        <w:t>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20 августа текущего финансового года представлено в Министерство сельского хозяйства Российской Федерации обращение, содержащее информацию об отсутствии частичной или полной потребности в субсидии, бюджетные ассигнования на предоставление субсидии такому субъекту Российской Федерации распределяются между другими субъектами Российской Федерации</w:t>
      </w:r>
      <w:proofErr w:type="gramEnd"/>
      <w:r w:rsidRPr="00AE40DE">
        <w:rPr>
          <w:rFonts w:ascii="PT Astra Serif" w:hAnsi="PT Astra Serif"/>
          <w:sz w:val="24"/>
          <w:szCs w:val="24"/>
        </w:rPr>
        <w:t xml:space="preserve">, </w:t>
      </w:r>
      <w:proofErr w:type="gramStart"/>
      <w:r w:rsidRPr="00AE40DE">
        <w:rPr>
          <w:rFonts w:ascii="PT Astra Serif" w:hAnsi="PT Astra Serif"/>
          <w:sz w:val="24"/>
          <w:szCs w:val="24"/>
        </w:rPr>
        <w:t>имеющими право на получение субсидии в соответствии с настоящими Правилами.</w:t>
      </w:r>
      <w:proofErr w:type="gramEnd"/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32. </w:t>
      </w:r>
      <w:proofErr w:type="gramStart"/>
      <w:r w:rsidRPr="00AE40DE">
        <w:rPr>
          <w:rFonts w:ascii="PT Astra Serif" w:hAnsi="PT Astra Serif"/>
          <w:sz w:val="24"/>
          <w:szCs w:val="24"/>
        </w:rPr>
        <w:t xml:space="preserve">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обязательств, предусмотренных соглашением, в части, касающейся достижения значений результатов использования субсидии, включая порядок расчета размера средств, подлежащих возврату, сроки возврата и основания для освобождения субъектов Российской Федерации от применения мер ответственности за нарушение указанных обязательств, осуществляется в соответствии с </w:t>
      </w:r>
      <w:hyperlink r:id="rId40">
        <w:r w:rsidRPr="00AE40DE">
          <w:rPr>
            <w:rFonts w:ascii="PT Astra Serif" w:hAnsi="PT Astra Serif"/>
            <w:sz w:val="24"/>
            <w:szCs w:val="24"/>
          </w:rPr>
          <w:t>пунктами 16</w:t>
        </w:r>
      </w:hyperlink>
      <w:r w:rsidRPr="00AE40DE">
        <w:rPr>
          <w:rFonts w:ascii="PT Astra Serif" w:hAnsi="PT Astra Serif"/>
          <w:sz w:val="24"/>
          <w:szCs w:val="24"/>
        </w:rPr>
        <w:t xml:space="preserve"> - </w:t>
      </w:r>
      <w:hyperlink r:id="rId41">
        <w:r w:rsidRPr="00AE40DE">
          <w:rPr>
            <w:rFonts w:ascii="PT Astra Serif" w:hAnsi="PT Astra Serif"/>
            <w:sz w:val="24"/>
            <w:szCs w:val="24"/>
          </w:rPr>
          <w:t>18</w:t>
        </w:r>
      </w:hyperlink>
      <w:r w:rsidRPr="00AE40DE">
        <w:rPr>
          <w:rFonts w:ascii="PT Astra Serif" w:hAnsi="PT Astra Serif"/>
          <w:sz w:val="24"/>
          <w:szCs w:val="24"/>
        </w:rPr>
        <w:t xml:space="preserve"> и</w:t>
      </w:r>
      <w:proofErr w:type="gramEnd"/>
      <w:r w:rsidRPr="00AE40DE">
        <w:rPr>
          <w:rFonts w:ascii="PT Astra Serif" w:hAnsi="PT Astra Serif"/>
          <w:sz w:val="24"/>
          <w:szCs w:val="24"/>
        </w:rPr>
        <w:t xml:space="preserve"> </w:t>
      </w:r>
      <w:hyperlink r:id="rId42">
        <w:r w:rsidRPr="00AE40DE">
          <w:rPr>
            <w:rFonts w:ascii="PT Astra Serif" w:hAnsi="PT Astra Serif"/>
            <w:sz w:val="24"/>
            <w:szCs w:val="24"/>
          </w:rPr>
          <w:t>20</w:t>
        </w:r>
      </w:hyperlink>
      <w:r w:rsidRPr="00AE40DE">
        <w:rPr>
          <w:rFonts w:ascii="PT Astra Serif" w:hAnsi="PT Astra Serif"/>
          <w:sz w:val="24"/>
          <w:szCs w:val="24"/>
        </w:rPr>
        <w:t xml:space="preserve"> Правил формирования субсидий.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33. Ответственность за достоверность представляемых в Министерство сельского хозяйства Российской Федерации сведений и соблюдение условий, предусмотренных </w:t>
      </w:r>
      <w:r w:rsidRPr="00AE40DE">
        <w:rPr>
          <w:rFonts w:ascii="PT Astra Serif" w:hAnsi="PT Astra Serif"/>
          <w:sz w:val="24"/>
          <w:szCs w:val="24"/>
        </w:rPr>
        <w:lastRenderedPageBreak/>
        <w:t>настоящими Правилами и соглашением, возлагается на уполномоченный орган и высший исполнительный орган субъекта Российской Федерации.</w:t>
      </w:r>
    </w:p>
    <w:p w:rsidR="00AE40DE" w:rsidRPr="00AE40DE" w:rsidRDefault="00AE40D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E40DE">
        <w:rPr>
          <w:rFonts w:ascii="PT Astra Serif" w:hAnsi="PT Astra Serif"/>
          <w:sz w:val="24"/>
          <w:szCs w:val="24"/>
        </w:rPr>
        <w:t xml:space="preserve">34. </w:t>
      </w:r>
      <w:proofErr w:type="gramStart"/>
      <w:r w:rsidRPr="00AE40DE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AE40DE">
        <w:rPr>
          <w:rFonts w:ascii="PT Astra Serif" w:hAnsi="PT Astra Serif"/>
          <w:sz w:val="24"/>
          <w:szCs w:val="24"/>
        </w:rPr>
        <w:t xml:space="preserve">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контроля.</w:t>
      </w:r>
    </w:p>
    <w:p w:rsidR="006B6C07" w:rsidRPr="00AE40DE" w:rsidRDefault="00AE40DE">
      <w:pPr>
        <w:rPr>
          <w:rFonts w:ascii="PT Astra Serif" w:hAnsi="PT Astra Serif"/>
          <w:sz w:val="24"/>
          <w:szCs w:val="24"/>
        </w:rPr>
      </w:pPr>
    </w:p>
    <w:sectPr w:rsidR="006B6C07" w:rsidRPr="00AE40DE" w:rsidSect="00AE40D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40DE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E40DE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C0304E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0DE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E40DE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91860DAFB4447A47DB571E0AFFD294E2B5A99E0C5793B4ED1362C263E76D7B406D6897D543020FB33F3A8BD2C4CF6A13ECCBCg4X9J" TargetMode="External"/><Relationship Id="rId13" Type="http://schemas.openxmlformats.org/officeDocument/2006/relationships/hyperlink" Target="consultantplus://offline/ref=BFB91860DAFB4447A47DB571E0AFFD294E2A5299E4C6793B4ED1362C263E76D7B406D68D7D5C6D7AEB37BAFFB3304FE9BF3DD2BC4A71gBX2J" TargetMode="External"/><Relationship Id="rId18" Type="http://schemas.openxmlformats.org/officeDocument/2006/relationships/hyperlink" Target="consultantplus://offline/ref=BFB91860DAFB4447A47DB664F9AFFD29482E539EE4C9243146883A2E213129D2B317D68D7C416470A164FEA8gBXDJ" TargetMode="External"/><Relationship Id="rId26" Type="http://schemas.openxmlformats.org/officeDocument/2006/relationships/image" Target="media/image4.wmf"/><Relationship Id="rId39" Type="http://schemas.openxmlformats.org/officeDocument/2006/relationships/hyperlink" Target="consultantplus://offline/ref=BFB91860DAFB4447A47DB571E0AFFD294E285D91E8C5793B4ED1362C263E76D7B406D6877C5F6574B432AFEEEB3F4EF4A13CCDA04873B3g6X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B91860DAFB4447A47DB571E0AFFD294E285890E4C1793B4ED1362C263E76D7B406D68E7F5F6475BB6DAAFBFA6741F5BC22CCBF5471B166gFX1J" TargetMode="External"/><Relationship Id="rId34" Type="http://schemas.openxmlformats.org/officeDocument/2006/relationships/image" Target="media/image12.wmf"/><Relationship Id="rId42" Type="http://schemas.openxmlformats.org/officeDocument/2006/relationships/hyperlink" Target="consultantplus://offline/ref=BFB91860DAFB4447A47DB571E0AFFD294E285890E4C1793B4ED1362C263E76D7B406D68E77566F25EE22ABA7BC3152F7BE22CEBE48g7X0J" TargetMode="External"/><Relationship Id="rId7" Type="http://schemas.openxmlformats.org/officeDocument/2006/relationships/hyperlink" Target="consultantplus://offline/ref=BFB91860DAFB4447A47DB571E0AFFD294E2B5A99E0C5793B4ED1362C263E76D7B406D68E7F5F6470BC6DAAFBFA6741F5BC22CCBF5471B166gFX1J" TargetMode="External"/><Relationship Id="rId12" Type="http://schemas.openxmlformats.org/officeDocument/2006/relationships/hyperlink" Target="consultantplus://offline/ref=BFB91860DAFB4447A47DB571E0AFFD294E2A5299E4C6793B4ED1362C263E76D7B406D68D7D5C6D7AEB37BAFFB3304FE9BF3DD2BC4A71gBX2J" TargetMode="External"/><Relationship Id="rId17" Type="http://schemas.openxmlformats.org/officeDocument/2006/relationships/hyperlink" Target="consultantplus://offline/ref=BFB91860DAFB4447A47DB664F9AFFD2943295F9DEA942E391F8438292E6E2CC7A24FD98C615F656FBD66FCgAX9J" TargetMode="External"/><Relationship Id="rId25" Type="http://schemas.openxmlformats.org/officeDocument/2006/relationships/image" Target="media/image3.wmf"/><Relationship Id="rId33" Type="http://schemas.openxmlformats.org/officeDocument/2006/relationships/image" Target="media/image11.wmf"/><Relationship Id="rId38" Type="http://schemas.openxmlformats.org/officeDocument/2006/relationships/image" Target="media/image16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B91860DAFB4447A47DB571E0AFFD294E2B5C99E8CA793B4ED1362C263E76D7B406D68676543020FB33F3A8BD2C4CF6A13ECCBCg4X9J" TargetMode="External"/><Relationship Id="rId20" Type="http://schemas.openxmlformats.org/officeDocument/2006/relationships/hyperlink" Target="consultantplus://offline/ref=BFB91860DAFB4447A47DB571E0AFFD294E285D91E4C6793B4ED1362C263E76D7B406D68E7F5F6470BE6DAAFBFA6741F5BC22CCBF5471B166gFX1J" TargetMode="External"/><Relationship Id="rId29" Type="http://schemas.openxmlformats.org/officeDocument/2006/relationships/image" Target="media/image7.wmf"/><Relationship Id="rId41" Type="http://schemas.openxmlformats.org/officeDocument/2006/relationships/hyperlink" Target="consultantplus://offline/ref=BFB91860DAFB4447A47DB571E0AFFD294E285890E4C1793B4ED1362C263E76D7B406D68D785B6F25EE22ABA7BC3152F7BE22CEBE48g7X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B91860DAFB4447A47DB571E0AFFD294E2B5A99E0C5793B4ED1362C263E76D7B406D6897D543020FB33F3A8BD2C4CF6A13ECCBCg4X9J" TargetMode="External"/><Relationship Id="rId11" Type="http://schemas.openxmlformats.org/officeDocument/2006/relationships/hyperlink" Target="consultantplus://offline/ref=BFB91860DAFB4447A47DB571E0AFFD294E295A9FE4CA793B4ED1362C263E76D7A6068E827D5C7A71BE78FCAABCg3X1J" TargetMode="External"/><Relationship Id="rId24" Type="http://schemas.openxmlformats.org/officeDocument/2006/relationships/image" Target="media/image2.wmf"/><Relationship Id="rId32" Type="http://schemas.openxmlformats.org/officeDocument/2006/relationships/image" Target="media/image10.wmf"/><Relationship Id="rId37" Type="http://schemas.openxmlformats.org/officeDocument/2006/relationships/image" Target="media/image15.wmf"/><Relationship Id="rId40" Type="http://schemas.openxmlformats.org/officeDocument/2006/relationships/hyperlink" Target="consultantplus://offline/ref=BFB91860DAFB4447A47DB571E0AFFD294E285890E4C1793B4ED1362C263E76D7B406D68C76596F25EE22ABA7BC3152F7BE22CEBE48g7X0J" TargetMode="External"/><Relationship Id="rId5" Type="http://schemas.openxmlformats.org/officeDocument/2006/relationships/hyperlink" Target="consultantplus://offline/ref=BFB91860DAFB4447A47DB571E0AFFD294E285D91E4C6793B4ED1362C263E76D7B406D68E7F5F6470BE6DAAFBFA6741F5BC22CCBF5471B166gFX1J" TargetMode="External"/><Relationship Id="rId15" Type="http://schemas.openxmlformats.org/officeDocument/2006/relationships/hyperlink" Target="consultantplus://offline/ref=BFB91860DAFB4447A47DB571E0AFFD294E2B5C99E8CA793B4ED1362C263E76D7B406D68E795A6F25EE22ABA7BC3152F7BE22CEBE48g7X0J" TargetMode="External"/><Relationship Id="rId23" Type="http://schemas.openxmlformats.org/officeDocument/2006/relationships/hyperlink" Target="consultantplus://offline/ref=BFB91860DAFB4447A47DB571E0AFFD294E285890E4C1793B4ED1362C263E76D7B406D68C765B6F25EE22ABA7BC3152F7BE22CEBE48g7X0J" TargetMode="External"/><Relationship Id="rId28" Type="http://schemas.openxmlformats.org/officeDocument/2006/relationships/image" Target="media/image6.wmf"/><Relationship Id="rId36" Type="http://schemas.openxmlformats.org/officeDocument/2006/relationships/image" Target="media/image14.wmf"/><Relationship Id="rId10" Type="http://schemas.openxmlformats.org/officeDocument/2006/relationships/hyperlink" Target="consultantplus://offline/ref=BFB91860DAFB4447A47DB571E0AFFD294E2A5299E4C6793B4ED1362C263E76D7B406D68D7D5C6D7AEB37BAFFB3304FE9BF3DD2BC4A71gBX2J" TargetMode="External"/><Relationship Id="rId19" Type="http://schemas.openxmlformats.org/officeDocument/2006/relationships/hyperlink" Target="consultantplus://offline/ref=BFB91860DAFB4447A47DB571E0AFFD2949235F98E8C1793B4ED1362C263E76D7B406D68E7F5F6471B66DAAFBFA6741F5BC22CCBF5471B166gFX1J" TargetMode="External"/><Relationship Id="rId31" Type="http://schemas.openxmlformats.org/officeDocument/2006/relationships/image" Target="media/image9.wmf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BFB91860DAFB4447A47DB571E0AFFD294E285998E4C4793B4ED1362C263E76D7B406D68E7F5F6470BF6DAAFBFA6741F5BC22CCBF5471B166gFX1J" TargetMode="External"/><Relationship Id="rId9" Type="http://schemas.openxmlformats.org/officeDocument/2006/relationships/hyperlink" Target="consultantplus://offline/ref=BFB91860DAFB4447A47DB571E0AFFD294E2A5299E4C6793B4ED1362C263E76D7B406D68D7D5C6D7AEB37BAFFB3304FE9BF3DD2BC4A71gBX2J" TargetMode="External"/><Relationship Id="rId14" Type="http://schemas.openxmlformats.org/officeDocument/2006/relationships/hyperlink" Target="consultantplus://offline/ref=BFB91860DAFB4447A47DB571E0AFFD294E2B5A9CE8C2793B4ED1362C263E76D7B406D68E7F5F6473B76DAAFBFA6741F5BC22CCBF5471B166gFX1J" TargetMode="External"/><Relationship Id="rId22" Type="http://schemas.openxmlformats.org/officeDocument/2006/relationships/image" Target="media/image1.wmf"/><Relationship Id="rId27" Type="http://schemas.openxmlformats.org/officeDocument/2006/relationships/image" Target="media/image5.wmf"/><Relationship Id="rId30" Type="http://schemas.openxmlformats.org/officeDocument/2006/relationships/image" Target="media/image8.wmf"/><Relationship Id="rId35" Type="http://schemas.openxmlformats.org/officeDocument/2006/relationships/image" Target="media/image13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7582</Words>
  <Characters>43221</Characters>
  <Application>Microsoft Office Word</Application>
  <DocSecurity>0</DocSecurity>
  <Lines>360</Lines>
  <Paragraphs>101</Paragraphs>
  <ScaleCrop>false</ScaleCrop>
  <Company/>
  <LinksUpToDate>false</LinksUpToDate>
  <CharactersWithSpaces>50702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2023-01-23T09:23:00Z</dcterms:created>
  <dcterms:modified xsi:type="dcterms:W3CDTF">2023-01-23T09:26:00Z</dcterms:modified>
</cp:coreProperties>
</file>